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C5" w:rsidRPr="00926EEE" w:rsidRDefault="001F04C5" w:rsidP="001F04C5">
      <w:pPr>
        <w:ind w:left="0"/>
        <w:jc w:val="center"/>
        <w:rPr>
          <w:rFonts w:asciiTheme="majorHAnsi" w:hAnsiTheme="majorHAnsi" w:cs="Calibri"/>
          <w:b/>
          <w:smallCaps/>
        </w:rPr>
      </w:pPr>
      <w:r w:rsidRPr="00926EEE">
        <w:rPr>
          <w:rFonts w:asciiTheme="majorHAnsi" w:hAnsiTheme="majorHAnsi" w:cs="Calibri"/>
          <w:b/>
          <w:smallCaps/>
        </w:rPr>
        <w:t>Ministère de l’Enseignement Supérieur et de la Recherche Scientifique</w:t>
      </w:r>
    </w:p>
    <w:p w:rsidR="001F04C5" w:rsidRPr="00926EEE" w:rsidRDefault="006525AF" w:rsidP="001F04C5">
      <w:pPr>
        <w:pStyle w:val="Titre7"/>
        <w:ind w:right="0"/>
        <w:rPr>
          <w:rFonts w:asciiTheme="majorHAnsi" w:hAnsiTheme="majorHAnsi" w:cs="Calibri"/>
          <w:sz w:val="26"/>
        </w:rPr>
      </w:pPr>
      <w:r w:rsidRPr="00926EEE">
        <w:rPr>
          <w:rFonts w:asciiTheme="majorHAnsi" w:hAnsiTheme="majorHAnsi" w:cs="Calibri"/>
          <w:b w:val="0"/>
          <w:smallCaps w:val="0"/>
          <w:noProof/>
        </w:rPr>
        <w:drawing>
          <wp:anchor distT="0" distB="0" distL="114300" distR="114300" simplePos="0" relativeHeight="251660288" behindDoc="0" locked="0" layoutInCell="1" allowOverlap="1">
            <wp:simplePos x="0" y="0"/>
            <wp:positionH relativeFrom="column">
              <wp:posOffset>6076951</wp:posOffset>
            </wp:positionH>
            <wp:positionV relativeFrom="paragraph">
              <wp:posOffset>137796</wp:posOffset>
            </wp:positionV>
            <wp:extent cx="685800" cy="685800"/>
            <wp:effectExtent l="0" t="0" r="0" b="0"/>
            <wp:wrapNone/>
            <wp:docPr id="1" name="Image 1" descr="http://www.jeuneafrique.com/medias/2018/02/26/universit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uneafrique.com/medias/2018/02/26/universite_monastir.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04C5" w:rsidRPr="00926EEE">
        <w:rPr>
          <w:rFonts w:asciiTheme="majorHAnsi" w:hAnsiTheme="majorHAnsi" w:cs="Calibri"/>
          <w:sz w:val="26"/>
        </w:rPr>
        <w:t>Université de Monastir</w:t>
      </w:r>
    </w:p>
    <w:p w:rsidR="00DB3DDC" w:rsidRPr="00926EEE" w:rsidRDefault="006525AF" w:rsidP="00DB3DDC">
      <w:pPr>
        <w:ind w:left="0"/>
        <w:jc w:val="center"/>
        <w:rPr>
          <w:rFonts w:asciiTheme="majorHAnsi" w:hAnsiTheme="majorHAnsi" w:cs="Calibri"/>
          <w:b/>
          <w:smallCaps/>
        </w:rPr>
      </w:pPr>
      <w:r w:rsidRPr="00926EEE">
        <w:rPr>
          <w:rFonts w:asciiTheme="majorHAnsi" w:hAnsiTheme="majorHAnsi" w:cs="Calibri"/>
          <w:noProof/>
          <w:sz w:val="24"/>
          <w:szCs w:val="24"/>
        </w:rPr>
        <w:drawing>
          <wp:anchor distT="0" distB="0" distL="114300" distR="114300" simplePos="0" relativeHeight="251661312" behindDoc="1" locked="0" layoutInCell="1" allowOverlap="1" wp14:anchorId="34C6EFB1">
            <wp:simplePos x="0" y="0"/>
            <wp:positionH relativeFrom="column">
              <wp:posOffset>133350</wp:posOffset>
            </wp:positionH>
            <wp:positionV relativeFrom="paragraph">
              <wp:posOffset>54379</wp:posOffset>
            </wp:positionV>
            <wp:extent cx="876300" cy="57236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048" cy="575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DDC" w:rsidRPr="00926EEE">
        <w:rPr>
          <w:rFonts w:asciiTheme="majorHAnsi" w:hAnsiTheme="majorHAnsi" w:cs="Calibri"/>
          <w:b/>
          <w:smallCaps/>
        </w:rPr>
        <w:t>École Nationale d’Ingénieurs de Monastir</w:t>
      </w:r>
    </w:p>
    <w:p w:rsidR="001F04C5" w:rsidRPr="00926EEE" w:rsidRDefault="001F04C5" w:rsidP="001F04C5">
      <w:pPr>
        <w:ind w:left="-142"/>
        <w:jc w:val="left"/>
        <w:rPr>
          <w:rFonts w:asciiTheme="majorHAnsi" w:hAnsiTheme="majorHAnsi" w:cs="Calibri"/>
        </w:rPr>
      </w:pPr>
    </w:p>
    <w:p w:rsidR="004448AA" w:rsidRPr="00926EEE" w:rsidRDefault="007C537A" w:rsidP="006779D4">
      <w:pPr>
        <w:pStyle w:val="Titre1"/>
        <w:numPr>
          <w:ilvl w:val="0"/>
          <w:numId w:val="0"/>
        </w:numPr>
        <w:shd w:val="pct10" w:color="auto" w:fill="auto"/>
        <w:spacing w:before="0" w:after="0" w:line="240" w:lineRule="auto"/>
        <w:ind w:left="2127" w:right="2268"/>
        <w:rPr>
          <w:rFonts w:asciiTheme="majorHAnsi" w:hAnsiTheme="majorHAnsi" w:cs="Calibri"/>
          <w:bCs w:val="0"/>
          <w:color w:val="auto"/>
          <w:sz w:val="26"/>
          <w:szCs w:val="26"/>
        </w:rPr>
      </w:pPr>
      <w:r w:rsidRPr="00926EEE">
        <w:rPr>
          <w:rFonts w:asciiTheme="majorHAnsi" w:hAnsiTheme="majorHAnsi" w:cs="Calibri"/>
          <w:bCs w:val="0"/>
          <w:color w:val="auto"/>
          <w:sz w:val="26"/>
          <w:szCs w:val="26"/>
        </w:rPr>
        <w:t>Appel à candidature</w:t>
      </w:r>
    </w:p>
    <w:p w:rsidR="006525AF" w:rsidRPr="00926EEE" w:rsidRDefault="006525AF" w:rsidP="009C0D83">
      <w:pPr>
        <w:ind w:left="-142"/>
        <w:jc w:val="center"/>
        <w:rPr>
          <w:rFonts w:asciiTheme="majorHAnsi" w:hAnsiTheme="majorHAnsi" w:cs="Calibri"/>
          <w:b/>
          <w:color w:val="C00000"/>
        </w:rPr>
      </w:pPr>
    </w:p>
    <w:p w:rsidR="00CA17A5" w:rsidRDefault="00CA17A5" w:rsidP="009C0D83">
      <w:pPr>
        <w:ind w:left="-142"/>
        <w:jc w:val="center"/>
        <w:rPr>
          <w:rFonts w:asciiTheme="majorHAnsi" w:hAnsiTheme="majorHAnsi" w:cs="Calibri"/>
          <w:b/>
          <w:color w:val="17365D" w:themeColor="text2" w:themeShade="BF"/>
        </w:rPr>
      </w:pPr>
    </w:p>
    <w:p w:rsidR="007C537A" w:rsidRPr="00926EEE" w:rsidRDefault="007C537A" w:rsidP="009C0D83">
      <w:pPr>
        <w:ind w:left="-142"/>
        <w:jc w:val="center"/>
        <w:rPr>
          <w:rFonts w:asciiTheme="majorHAnsi" w:hAnsiTheme="majorHAnsi" w:cs="Calibri"/>
          <w:b/>
          <w:color w:val="17365D" w:themeColor="text2" w:themeShade="BF"/>
        </w:rPr>
      </w:pPr>
      <w:r w:rsidRPr="00926EEE">
        <w:rPr>
          <w:rFonts w:asciiTheme="majorHAnsi" w:hAnsiTheme="majorHAnsi" w:cs="Calibri"/>
          <w:b/>
          <w:color w:val="17365D" w:themeColor="text2" w:themeShade="BF"/>
        </w:rPr>
        <w:t>Mobilité internationale</w:t>
      </w:r>
      <w:r w:rsidR="009C0D83" w:rsidRPr="00926EEE">
        <w:rPr>
          <w:rFonts w:asciiTheme="majorHAnsi" w:hAnsiTheme="majorHAnsi" w:cs="Calibri"/>
          <w:b/>
          <w:color w:val="17365D" w:themeColor="text2" w:themeShade="BF"/>
        </w:rPr>
        <w:t xml:space="preserve"> - A. U. : 20</w:t>
      </w:r>
      <w:r w:rsidR="004874B3" w:rsidRPr="00926EEE">
        <w:rPr>
          <w:rFonts w:asciiTheme="majorHAnsi" w:hAnsiTheme="majorHAnsi" w:cs="Calibri"/>
          <w:b/>
          <w:color w:val="17365D" w:themeColor="text2" w:themeShade="BF"/>
        </w:rPr>
        <w:t>20</w:t>
      </w:r>
      <w:r w:rsidR="009C0D83" w:rsidRPr="00926EEE">
        <w:rPr>
          <w:rFonts w:asciiTheme="majorHAnsi" w:hAnsiTheme="majorHAnsi" w:cs="Calibri"/>
          <w:b/>
          <w:color w:val="17365D" w:themeColor="text2" w:themeShade="BF"/>
        </w:rPr>
        <w:t>/20</w:t>
      </w:r>
      <w:r w:rsidR="004874B3" w:rsidRPr="00926EEE">
        <w:rPr>
          <w:rFonts w:asciiTheme="majorHAnsi" w:hAnsiTheme="majorHAnsi" w:cs="Calibri"/>
          <w:b/>
          <w:color w:val="17365D" w:themeColor="text2" w:themeShade="BF"/>
        </w:rPr>
        <w:t>21</w:t>
      </w:r>
    </w:p>
    <w:p w:rsidR="00343611" w:rsidRDefault="00F33832" w:rsidP="00207796">
      <w:pPr>
        <w:ind w:left="-142"/>
        <w:jc w:val="center"/>
        <w:rPr>
          <w:rFonts w:asciiTheme="majorHAnsi" w:hAnsiTheme="majorHAnsi" w:cs="Garamond"/>
          <w:b/>
          <w:bCs/>
          <w:color w:val="17365D" w:themeColor="text2" w:themeShade="BF"/>
          <w:spacing w:val="-4"/>
        </w:rPr>
      </w:pPr>
      <w:r w:rsidRPr="00926EEE">
        <w:rPr>
          <w:rFonts w:asciiTheme="majorHAnsi" w:hAnsiTheme="majorHAnsi" w:cs="Garamond"/>
          <w:b/>
          <w:bCs/>
          <w:color w:val="17365D" w:themeColor="text2" w:themeShade="BF"/>
          <w:spacing w:val="-1"/>
        </w:rPr>
        <w:t>D</w:t>
      </w:r>
      <w:r w:rsidRPr="00926EEE">
        <w:rPr>
          <w:rFonts w:asciiTheme="majorHAnsi" w:hAnsiTheme="majorHAnsi" w:cs="Garamond"/>
          <w:b/>
          <w:bCs/>
          <w:color w:val="17365D" w:themeColor="text2" w:themeShade="BF"/>
        </w:rPr>
        <w:t>ou</w:t>
      </w:r>
      <w:r w:rsidRPr="00926EEE">
        <w:rPr>
          <w:rFonts w:asciiTheme="majorHAnsi" w:hAnsiTheme="majorHAnsi" w:cs="Garamond"/>
          <w:b/>
          <w:bCs/>
          <w:color w:val="17365D" w:themeColor="text2" w:themeShade="BF"/>
          <w:spacing w:val="1"/>
        </w:rPr>
        <w:t>b</w:t>
      </w:r>
      <w:r w:rsidRPr="00926EEE">
        <w:rPr>
          <w:rFonts w:asciiTheme="majorHAnsi" w:hAnsiTheme="majorHAnsi" w:cs="Garamond"/>
          <w:b/>
          <w:bCs/>
          <w:color w:val="17365D" w:themeColor="text2" w:themeShade="BF"/>
        </w:rPr>
        <w:t>le</w:t>
      </w:r>
      <w:r w:rsidRPr="00926EEE">
        <w:rPr>
          <w:rFonts w:asciiTheme="majorHAnsi" w:hAnsiTheme="majorHAnsi" w:cs="Garamond"/>
          <w:b/>
          <w:bCs/>
          <w:color w:val="17365D" w:themeColor="text2" w:themeShade="BF"/>
          <w:spacing w:val="-8"/>
        </w:rPr>
        <w:t xml:space="preserve"> </w:t>
      </w:r>
      <w:r w:rsidRPr="00926EEE">
        <w:rPr>
          <w:rFonts w:asciiTheme="majorHAnsi" w:hAnsiTheme="majorHAnsi" w:cs="Garamond"/>
          <w:b/>
          <w:bCs/>
          <w:color w:val="17365D" w:themeColor="text2" w:themeShade="BF"/>
          <w:spacing w:val="-1"/>
        </w:rPr>
        <w:t>Di</w:t>
      </w:r>
      <w:r w:rsidRPr="00926EEE">
        <w:rPr>
          <w:rFonts w:asciiTheme="majorHAnsi" w:hAnsiTheme="majorHAnsi" w:cs="Garamond"/>
          <w:b/>
          <w:bCs/>
          <w:color w:val="17365D" w:themeColor="text2" w:themeShade="BF"/>
          <w:spacing w:val="1"/>
        </w:rPr>
        <w:t>p</w:t>
      </w:r>
      <w:r w:rsidRPr="00926EEE">
        <w:rPr>
          <w:rFonts w:asciiTheme="majorHAnsi" w:hAnsiTheme="majorHAnsi" w:cs="Garamond"/>
          <w:b/>
          <w:bCs/>
          <w:color w:val="17365D" w:themeColor="text2" w:themeShade="BF"/>
        </w:rPr>
        <w:t>l</w:t>
      </w:r>
      <w:r w:rsidRPr="00926EEE">
        <w:rPr>
          <w:rFonts w:asciiTheme="majorHAnsi" w:hAnsiTheme="majorHAnsi" w:cs="Garamond"/>
          <w:b/>
          <w:bCs/>
          <w:color w:val="17365D" w:themeColor="text2" w:themeShade="BF"/>
          <w:spacing w:val="-1"/>
        </w:rPr>
        <w:t>ô</w:t>
      </w:r>
      <w:r w:rsidRPr="00926EEE">
        <w:rPr>
          <w:rFonts w:asciiTheme="majorHAnsi" w:hAnsiTheme="majorHAnsi" w:cs="Garamond"/>
          <w:b/>
          <w:bCs/>
          <w:color w:val="17365D" w:themeColor="text2" w:themeShade="BF"/>
          <w:spacing w:val="2"/>
        </w:rPr>
        <w:t>m</w:t>
      </w:r>
      <w:r w:rsidRPr="00926EEE">
        <w:rPr>
          <w:rFonts w:asciiTheme="majorHAnsi" w:hAnsiTheme="majorHAnsi" w:cs="Garamond"/>
          <w:b/>
          <w:bCs/>
          <w:color w:val="17365D" w:themeColor="text2" w:themeShade="BF"/>
        </w:rPr>
        <w:t>e</w:t>
      </w:r>
      <w:r w:rsidRPr="00926EEE">
        <w:rPr>
          <w:rFonts w:asciiTheme="majorHAnsi" w:hAnsiTheme="majorHAnsi" w:cs="Garamond"/>
          <w:b/>
          <w:bCs/>
          <w:color w:val="17365D" w:themeColor="text2" w:themeShade="BF"/>
          <w:spacing w:val="-10"/>
        </w:rPr>
        <w:t xml:space="preserve"> </w:t>
      </w:r>
      <w:r w:rsidR="00D9619D">
        <w:rPr>
          <w:rFonts w:asciiTheme="majorHAnsi" w:hAnsiTheme="majorHAnsi" w:cs="Garamond"/>
          <w:b/>
          <w:bCs/>
          <w:color w:val="17365D" w:themeColor="text2" w:themeShade="BF"/>
          <w:spacing w:val="-10"/>
        </w:rPr>
        <w:t>d’</w:t>
      </w:r>
      <w:r w:rsidRPr="00926EEE">
        <w:rPr>
          <w:rFonts w:asciiTheme="majorHAnsi" w:hAnsiTheme="majorHAnsi" w:cs="Garamond"/>
          <w:b/>
          <w:bCs/>
          <w:color w:val="17365D" w:themeColor="text2" w:themeShade="BF"/>
          <w:spacing w:val="-2"/>
        </w:rPr>
        <w:t>I</w:t>
      </w:r>
      <w:r w:rsidRPr="00926EEE">
        <w:rPr>
          <w:rFonts w:asciiTheme="majorHAnsi" w:hAnsiTheme="majorHAnsi" w:cs="Garamond"/>
          <w:b/>
          <w:bCs/>
          <w:color w:val="17365D" w:themeColor="text2" w:themeShade="BF"/>
          <w:spacing w:val="1"/>
        </w:rPr>
        <w:t>n</w:t>
      </w:r>
      <w:r w:rsidRPr="00926EEE">
        <w:rPr>
          <w:rFonts w:asciiTheme="majorHAnsi" w:hAnsiTheme="majorHAnsi" w:cs="Garamond"/>
          <w:b/>
          <w:bCs/>
          <w:color w:val="17365D" w:themeColor="text2" w:themeShade="BF"/>
          <w:spacing w:val="3"/>
        </w:rPr>
        <w:t>g</w:t>
      </w:r>
      <w:r w:rsidRPr="00926EEE">
        <w:rPr>
          <w:rFonts w:asciiTheme="majorHAnsi" w:hAnsiTheme="majorHAnsi" w:cs="Garamond"/>
          <w:b/>
          <w:bCs/>
          <w:color w:val="17365D" w:themeColor="text2" w:themeShade="BF"/>
          <w:spacing w:val="-1"/>
        </w:rPr>
        <w:t>é</w:t>
      </w:r>
      <w:r w:rsidRPr="00926EEE">
        <w:rPr>
          <w:rFonts w:asciiTheme="majorHAnsi" w:hAnsiTheme="majorHAnsi" w:cs="Garamond"/>
          <w:b/>
          <w:bCs/>
          <w:color w:val="17365D" w:themeColor="text2" w:themeShade="BF"/>
          <w:spacing w:val="1"/>
        </w:rPr>
        <w:t>n</w:t>
      </w:r>
      <w:r w:rsidRPr="00926EEE">
        <w:rPr>
          <w:rFonts w:asciiTheme="majorHAnsi" w:hAnsiTheme="majorHAnsi" w:cs="Garamond"/>
          <w:b/>
          <w:bCs/>
          <w:color w:val="17365D" w:themeColor="text2" w:themeShade="BF"/>
          <w:spacing w:val="-1"/>
        </w:rPr>
        <w:t>ie</w:t>
      </w:r>
      <w:r w:rsidRPr="00926EEE">
        <w:rPr>
          <w:rFonts w:asciiTheme="majorHAnsi" w:hAnsiTheme="majorHAnsi" w:cs="Garamond"/>
          <w:b/>
          <w:bCs/>
          <w:color w:val="17365D" w:themeColor="text2" w:themeShade="BF"/>
          <w:spacing w:val="1"/>
        </w:rPr>
        <w:t>u</w:t>
      </w:r>
      <w:r w:rsidRPr="00926EEE">
        <w:rPr>
          <w:rFonts w:asciiTheme="majorHAnsi" w:hAnsiTheme="majorHAnsi" w:cs="Garamond"/>
          <w:b/>
          <w:bCs/>
          <w:color w:val="17365D" w:themeColor="text2" w:themeShade="BF"/>
        </w:rPr>
        <w:t>r</w:t>
      </w:r>
      <w:r w:rsidRPr="00926EEE">
        <w:rPr>
          <w:rFonts w:asciiTheme="majorHAnsi" w:hAnsiTheme="majorHAnsi" w:cs="Garamond"/>
          <w:b/>
          <w:bCs/>
          <w:color w:val="17365D" w:themeColor="text2" w:themeShade="BF"/>
          <w:spacing w:val="-4"/>
        </w:rPr>
        <w:t xml:space="preserve"> </w:t>
      </w:r>
      <w:r w:rsidR="004874B3" w:rsidRPr="00926EEE">
        <w:rPr>
          <w:rFonts w:asciiTheme="majorHAnsi" w:hAnsiTheme="majorHAnsi" w:cs="Garamond"/>
          <w:b/>
          <w:bCs/>
          <w:color w:val="17365D" w:themeColor="text2" w:themeShade="BF"/>
          <w:spacing w:val="-4"/>
        </w:rPr>
        <w:t>INSA H</w:t>
      </w:r>
      <w:r w:rsidR="00D9619D">
        <w:rPr>
          <w:rFonts w:asciiTheme="majorHAnsi" w:hAnsiTheme="majorHAnsi" w:cs="Garamond"/>
          <w:b/>
          <w:bCs/>
          <w:color w:val="17365D" w:themeColor="text2" w:themeShade="BF"/>
          <w:spacing w:val="-4"/>
        </w:rPr>
        <w:t>auts-de-</w:t>
      </w:r>
      <w:r w:rsidR="00343611">
        <w:rPr>
          <w:rFonts w:asciiTheme="majorHAnsi" w:hAnsiTheme="majorHAnsi" w:cs="Garamond"/>
          <w:b/>
          <w:bCs/>
          <w:color w:val="17365D" w:themeColor="text2" w:themeShade="BF"/>
          <w:spacing w:val="-4"/>
        </w:rPr>
        <w:t xml:space="preserve">France </w:t>
      </w:r>
      <w:r w:rsidR="00343611" w:rsidRPr="00926EEE">
        <w:rPr>
          <w:rFonts w:asciiTheme="majorHAnsi" w:hAnsiTheme="majorHAnsi" w:cs="Garamond"/>
          <w:b/>
          <w:bCs/>
          <w:color w:val="17365D" w:themeColor="text2" w:themeShade="BF"/>
          <w:spacing w:val="1"/>
        </w:rPr>
        <w:t>/</w:t>
      </w:r>
      <w:r w:rsidR="00343611">
        <w:rPr>
          <w:rFonts w:asciiTheme="majorHAnsi" w:hAnsiTheme="majorHAnsi" w:cs="Garamond"/>
          <w:b/>
          <w:bCs/>
          <w:color w:val="17365D" w:themeColor="text2" w:themeShade="BF"/>
          <w:spacing w:val="1"/>
        </w:rPr>
        <w:t xml:space="preserve"> </w:t>
      </w:r>
      <w:r w:rsidR="00343611" w:rsidRPr="00926EEE">
        <w:rPr>
          <w:rFonts w:asciiTheme="majorHAnsi" w:hAnsiTheme="majorHAnsi" w:cs="Garamond"/>
          <w:b/>
          <w:bCs/>
          <w:color w:val="17365D" w:themeColor="text2" w:themeShade="BF"/>
          <w:spacing w:val="-1"/>
          <w:w w:val="99"/>
        </w:rPr>
        <w:t>E</w:t>
      </w:r>
      <w:r w:rsidR="00343611" w:rsidRPr="00926EEE">
        <w:rPr>
          <w:rFonts w:asciiTheme="majorHAnsi" w:hAnsiTheme="majorHAnsi" w:cs="Garamond"/>
          <w:b/>
          <w:bCs/>
          <w:color w:val="17365D" w:themeColor="text2" w:themeShade="BF"/>
          <w:spacing w:val="2"/>
          <w:w w:val="99"/>
        </w:rPr>
        <w:t>N</w:t>
      </w:r>
      <w:r w:rsidR="00343611" w:rsidRPr="00926EEE">
        <w:rPr>
          <w:rFonts w:asciiTheme="majorHAnsi" w:hAnsiTheme="majorHAnsi" w:cs="Garamond"/>
          <w:b/>
          <w:bCs/>
          <w:color w:val="17365D" w:themeColor="text2" w:themeShade="BF"/>
          <w:spacing w:val="-2"/>
          <w:w w:val="99"/>
        </w:rPr>
        <w:t>I</w:t>
      </w:r>
      <w:r w:rsidR="00343611">
        <w:rPr>
          <w:rFonts w:asciiTheme="majorHAnsi" w:hAnsiTheme="majorHAnsi" w:cs="Garamond"/>
          <w:b/>
          <w:bCs/>
          <w:color w:val="17365D" w:themeColor="text2" w:themeShade="BF"/>
          <w:w w:val="99"/>
        </w:rPr>
        <w:t>M</w:t>
      </w:r>
    </w:p>
    <w:p w:rsidR="00F33832" w:rsidRPr="00926EEE" w:rsidRDefault="004874B3" w:rsidP="00207796">
      <w:pPr>
        <w:ind w:left="-142"/>
        <w:jc w:val="center"/>
        <w:rPr>
          <w:rFonts w:asciiTheme="majorHAnsi" w:hAnsiTheme="majorHAnsi" w:cs="Garamond"/>
          <w:b/>
          <w:bCs/>
          <w:color w:val="17365D" w:themeColor="text2" w:themeShade="BF"/>
          <w:w w:val="99"/>
        </w:rPr>
      </w:pPr>
      <w:r w:rsidRPr="00926EEE">
        <w:rPr>
          <w:rFonts w:asciiTheme="majorHAnsi" w:hAnsiTheme="majorHAnsi" w:cs="Garamond"/>
          <w:b/>
          <w:bCs/>
          <w:color w:val="17365D" w:themeColor="text2" w:themeShade="BF"/>
          <w:spacing w:val="-4"/>
        </w:rPr>
        <w:t>(</w:t>
      </w:r>
      <w:r w:rsidR="00343611">
        <w:rPr>
          <w:rFonts w:asciiTheme="majorHAnsi" w:hAnsiTheme="majorHAnsi" w:cs="Garamond"/>
          <w:b/>
          <w:bCs/>
          <w:color w:val="17365D" w:themeColor="text2" w:themeShade="BF"/>
          <w:spacing w:val="-4"/>
        </w:rPr>
        <w:t xml:space="preserve">INSA </w:t>
      </w:r>
      <w:proofErr w:type="spellStart"/>
      <w:r w:rsidR="00343611">
        <w:rPr>
          <w:rFonts w:asciiTheme="majorHAnsi" w:hAnsiTheme="majorHAnsi" w:cs="Garamond"/>
          <w:b/>
          <w:bCs/>
          <w:color w:val="17365D" w:themeColor="text2" w:themeShade="BF"/>
          <w:spacing w:val="-4"/>
        </w:rPr>
        <w:t>HdF</w:t>
      </w:r>
      <w:proofErr w:type="spellEnd"/>
      <w:r w:rsidR="00343611">
        <w:rPr>
          <w:rFonts w:asciiTheme="majorHAnsi" w:hAnsiTheme="majorHAnsi" w:cs="Garamond"/>
          <w:b/>
          <w:bCs/>
          <w:color w:val="17365D" w:themeColor="text2" w:themeShade="BF"/>
          <w:spacing w:val="-4"/>
        </w:rPr>
        <w:t xml:space="preserve"> </w:t>
      </w:r>
      <w:r w:rsidR="00343611" w:rsidRPr="00343611">
        <w:rPr>
          <w:rFonts w:asciiTheme="majorHAnsi" w:hAnsiTheme="majorHAnsi" w:cs="Garamond"/>
          <w:b/>
          <w:bCs/>
          <w:color w:val="17365D" w:themeColor="text2" w:themeShade="BF"/>
          <w:spacing w:val="-4"/>
        </w:rPr>
        <w:sym w:font="Wingdings" w:char="F0E8"/>
      </w:r>
      <w:r w:rsidRPr="00926EEE">
        <w:rPr>
          <w:rFonts w:asciiTheme="majorHAnsi" w:hAnsiTheme="majorHAnsi" w:cs="Garamond"/>
          <w:b/>
          <w:bCs/>
          <w:color w:val="17365D" w:themeColor="text2" w:themeShade="BF"/>
          <w:spacing w:val="-4"/>
        </w:rPr>
        <w:t>Ancien</w:t>
      </w:r>
      <w:r w:rsidR="00D9619D">
        <w:rPr>
          <w:rFonts w:asciiTheme="majorHAnsi" w:hAnsiTheme="majorHAnsi" w:cs="Garamond"/>
          <w:b/>
          <w:bCs/>
          <w:color w:val="17365D" w:themeColor="text2" w:themeShade="BF"/>
          <w:spacing w:val="-4"/>
        </w:rPr>
        <w:t>ne</w:t>
      </w:r>
      <w:r w:rsidRPr="00926EEE">
        <w:rPr>
          <w:rFonts w:asciiTheme="majorHAnsi" w:hAnsiTheme="majorHAnsi" w:cs="Garamond"/>
          <w:b/>
          <w:bCs/>
          <w:color w:val="17365D" w:themeColor="text2" w:themeShade="BF"/>
          <w:spacing w:val="-4"/>
        </w:rPr>
        <w:t xml:space="preserve"> </w:t>
      </w:r>
      <w:r w:rsidR="00F33832" w:rsidRPr="00926EEE">
        <w:rPr>
          <w:rFonts w:asciiTheme="majorHAnsi" w:hAnsiTheme="majorHAnsi" w:cs="Garamond"/>
          <w:b/>
          <w:bCs/>
          <w:color w:val="17365D" w:themeColor="text2" w:themeShade="BF"/>
          <w:spacing w:val="-1"/>
        </w:rPr>
        <w:t>E</w:t>
      </w:r>
      <w:r w:rsidR="00F33832" w:rsidRPr="00926EEE">
        <w:rPr>
          <w:rFonts w:asciiTheme="majorHAnsi" w:hAnsiTheme="majorHAnsi" w:cs="Garamond"/>
          <w:b/>
          <w:bCs/>
          <w:color w:val="17365D" w:themeColor="text2" w:themeShade="BF"/>
          <w:spacing w:val="2"/>
        </w:rPr>
        <w:t>NS</w:t>
      </w:r>
      <w:r w:rsidR="00F33832" w:rsidRPr="00926EEE">
        <w:rPr>
          <w:rFonts w:asciiTheme="majorHAnsi" w:hAnsiTheme="majorHAnsi" w:cs="Garamond"/>
          <w:b/>
          <w:bCs/>
          <w:color w:val="17365D" w:themeColor="text2" w:themeShade="BF"/>
          <w:spacing w:val="-2"/>
        </w:rPr>
        <w:t>I</w:t>
      </w:r>
      <w:r w:rsidR="00F33832" w:rsidRPr="00926EEE">
        <w:rPr>
          <w:rFonts w:asciiTheme="majorHAnsi" w:hAnsiTheme="majorHAnsi" w:cs="Garamond"/>
          <w:b/>
          <w:bCs/>
          <w:color w:val="17365D" w:themeColor="text2" w:themeShade="BF"/>
          <w:spacing w:val="3"/>
        </w:rPr>
        <w:t>A</w:t>
      </w:r>
      <w:r w:rsidR="00F33832" w:rsidRPr="00926EEE">
        <w:rPr>
          <w:rFonts w:asciiTheme="majorHAnsi" w:hAnsiTheme="majorHAnsi" w:cs="Garamond"/>
          <w:b/>
          <w:bCs/>
          <w:color w:val="17365D" w:themeColor="text2" w:themeShade="BF"/>
          <w:spacing w:val="-2"/>
        </w:rPr>
        <w:t>M</w:t>
      </w:r>
      <w:r w:rsidR="00F33832" w:rsidRPr="00926EEE">
        <w:rPr>
          <w:rFonts w:asciiTheme="majorHAnsi" w:hAnsiTheme="majorHAnsi" w:cs="Garamond"/>
          <w:b/>
          <w:bCs/>
          <w:color w:val="17365D" w:themeColor="text2" w:themeShade="BF"/>
        </w:rPr>
        <w:t>E</w:t>
      </w:r>
      <w:r w:rsidR="00343611">
        <w:rPr>
          <w:rFonts w:asciiTheme="majorHAnsi" w:hAnsiTheme="majorHAnsi" w:cs="Garamond"/>
          <w:b/>
          <w:bCs/>
          <w:color w:val="17365D" w:themeColor="text2" w:themeShade="BF"/>
        </w:rPr>
        <w:t xml:space="preserve"> jusqu’au 31 décembre </w:t>
      </w:r>
      <w:r w:rsidR="00D119E5">
        <w:rPr>
          <w:rFonts w:asciiTheme="majorHAnsi" w:hAnsiTheme="majorHAnsi" w:cs="Garamond"/>
          <w:b/>
          <w:bCs/>
          <w:color w:val="17365D" w:themeColor="text2" w:themeShade="BF"/>
        </w:rPr>
        <w:t>2019</w:t>
      </w:r>
      <w:r w:rsidRPr="00926EEE">
        <w:rPr>
          <w:rFonts w:asciiTheme="majorHAnsi" w:hAnsiTheme="majorHAnsi" w:cs="Garamond"/>
          <w:b/>
          <w:bCs/>
          <w:color w:val="17365D" w:themeColor="text2" w:themeShade="BF"/>
        </w:rPr>
        <w:t>)</w:t>
      </w:r>
    </w:p>
    <w:p w:rsidR="007C0798" w:rsidRPr="00926EEE" w:rsidRDefault="007C0798" w:rsidP="007C0798">
      <w:pPr>
        <w:ind w:left="-142"/>
        <w:jc w:val="center"/>
        <w:rPr>
          <w:rFonts w:asciiTheme="majorHAnsi" w:hAnsiTheme="majorHAnsi" w:cs="Calibri"/>
          <w:b/>
          <w:color w:val="C00000"/>
        </w:rPr>
      </w:pPr>
    </w:p>
    <w:p w:rsidR="007C537A" w:rsidRPr="00926EEE" w:rsidRDefault="007C537A" w:rsidP="007C537A">
      <w:pPr>
        <w:ind w:left="-142"/>
        <w:jc w:val="left"/>
        <w:rPr>
          <w:rFonts w:asciiTheme="majorHAnsi" w:hAnsiTheme="majorHAnsi" w:cs="Calibri"/>
          <w:sz w:val="24"/>
          <w:szCs w:val="24"/>
        </w:rPr>
      </w:pPr>
    </w:p>
    <w:p w:rsidR="009915F7" w:rsidRPr="00926EEE" w:rsidRDefault="009915F7" w:rsidP="007C537A">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 xml:space="preserve">1. </w:t>
      </w:r>
      <w:r w:rsidR="00BA6C21" w:rsidRPr="00926EEE">
        <w:rPr>
          <w:rFonts w:asciiTheme="majorHAnsi" w:hAnsiTheme="majorHAnsi" w:cs="Calibri"/>
          <w:b/>
          <w:bCs/>
          <w:color w:val="17365D" w:themeColor="text2" w:themeShade="BF"/>
          <w:sz w:val="24"/>
          <w:szCs w:val="24"/>
          <w:u w:val="single"/>
        </w:rPr>
        <w:t>Étudiants</w:t>
      </w:r>
      <w:r w:rsidRPr="00926EEE">
        <w:rPr>
          <w:rFonts w:asciiTheme="majorHAnsi" w:hAnsiTheme="majorHAnsi" w:cs="Calibri"/>
          <w:b/>
          <w:bCs/>
          <w:color w:val="17365D" w:themeColor="text2" w:themeShade="BF"/>
          <w:sz w:val="24"/>
          <w:szCs w:val="24"/>
          <w:u w:val="single"/>
        </w:rPr>
        <w:t xml:space="preserve"> concernés</w:t>
      </w:r>
    </w:p>
    <w:p w:rsidR="009915F7" w:rsidRPr="005649E6" w:rsidRDefault="00D9619D" w:rsidP="00BA6C21">
      <w:pPr>
        <w:ind w:left="-142"/>
        <w:rPr>
          <w:rFonts w:asciiTheme="majorHAnsi" w:hAnsiTheme="majorHAnsi" w:cs="Calibri"/>
          <w:sz w:val="24"/>
          <w:szCs w:val="24"/>
        </w:rPr>
      </w:pPr>
      <w:r>
        <w:rPr>
          <w:rFonts w:asciiTheme="majorHAnsi" w:hAnsiTheme="majorHAnsi" w:cs="Calibri"/>
          <w:sz w:val="24"/>
          <w:szCs w:val="24"/>
        </w:rPr>
        <w:t>Les étudiants concernés pa</w:t>
      </w:r>
      <w:r w:rsidR="009915F7" w:rsidRPr="00926EEE">
        <w:rPr>
          <w:rFonts w:asciiTheme="majorHAnsi" w:hAnsiTheme="majorHAnsi" w:cs="Calibri"/>
          <w:sz w:val="24"/>
          <w:szCs w:val="24"/>
        </w:rPr>
        <w:t>r ce</w:t>
      </w:r>
      <w:r w:rsidR="00B87D4D">
        <w:rPr>
          <w:rFonts w:asciiTheme="majorHAnsi" w:hAnsiTheme="majorHAnsi" w:cs="Calibri"/>
          <w:sz w:val="24"/>
          <w:szCs w:val="24"/>
        </w:rPr>
        <w:t>tte</w:t>
      </w:r>
      <w:r w:rsidR="009915F7" w:rsidRPr="00926EEE">
        <w:rPr>
          <w:rFonts w:asciiTheme="majorHAnsi" w:hAnsiTheme="majorHAnsi" w:cs="Calibri"/>
          <w:sz w:val="24"/>
          <w:szCs w:val="24"/>
        </w:rPr>
        <w:t xml:space="preserve"> mobilité sont </w:t>
      </w:r>
      <w:r>
        <w:rPr>
          <w:rFonts w:asciiTheme="majorHAnsi" w:hAnsiTheme="majorHAnsi" w:cs="Calibri"/>
          <w:sz w:val="24"/>
          <w:szCs w:val="24"/>
        </w:rPr>
        <w:t>ceux</w:t>
      </w:r>
      <w:r w:rsidR="009915F7" w:rsidRPr="00926EEE">
        <w:rPr>
          <w:rFonts w:asciiTheme="majorHAnsi" w:hAnsiTheme="majorHAnsi" w:cs="Calibri"/>
          <w:sz w:val="24"/>
          <w:szCs w:val="24"/>
        </w:rPr>
        <w:t xml:space="preserve"> de l’ENIM inscrit</w:t>
      </w:r>
      <w:r w:rsidR="00BA6C21" w:rsidRPr="00926EEE">
        <w:rPr>
          <w:rFonts w:asciiTheme="majorHAnsi" w:hAnsiTheme="majorHAnsi" w:cs="Calibri"/>
          <w:sz w:val="24"/>
          <w:szCs w:val="24"/>
        </w:rPr>
        <w:t>s</w:t>
      </w:r>
      <w:r w:rsidR="009915F7" w:rsidRPr="00926EEE">
        <w:rPr>
          <w:rFonts w:asciiTheme="majorHAnsi" w:hAnsiTheme="majorHAnsi" w:cs="Calibri"/>
          <w:sz w:val="24"/>
          <w:szCs w:val="24"/>
        </w:rPr>
        <w:t>, durant l’année universitaire en cours (20</w:t>
      </w:r>
      <w:r w:rsidR="004874B3" w:rsidRPr="00926EEE">
        <w:rPr>
          <w:rFonts w:asciiTheme="majorHAnsi" w:hAnsiTheme="majorHAnsi" w:cs="Calibri"/>
          <w:sz w:val="24"/>
          <w:szCs w:val="24"/>
        </w:rPr>
        <w:t>19</w:t>
      </w:r>
      <w:r w:rsidR="009915F7" w:rsidRPr="00926EEE">
        <w:rPr>
          <w:rFonts w:asciiTheme="majorHAnsi" w:hAnsiTheme="majorHAnsi" w:cs="Calibri"/>
          <w:sz w:val="24"/>
          <w:szCs w:val="24"/>
        </w:rPr>
        <w:t>/20</w:t>
      </w:r>
      <w:r w:rsidR="004874B3" w:rsidRPr="00926EEE">
        <w:rPr>
          <w:rFonts w:asciiTheme="majorHAnsi" w:hAnsiTheme="majorHAnsi" w:cs="Calibri"/>
          <w:sz w:val="24"/>
          <w:szCs w:val="24"/>
        </w:rPr>
        <w:t>2</w:t>
      </w:r>
      <w:r w:rsidR="00EE75DE">
        <w:rPr>
          <w:rFonts w:asciiTheme="majorHAnsi" w:hAnsiTheme="majorHAnsi" w:cs="Calibri"/>
          <w:sz w:val="24"/>
          <w:szCs w:val="24"/>
        </w:rPr>
        <w:t>0</w:t>
      </w:r>
      <w:r>
        <w:rPr>
          <w:rFonts w:asciiTheme="majorHAnsi" w:hAnsiTheme="majorHAnsi" w:cs="Calibri"/>
          <w:sz w:val="24"/>
          <w:szCs w:val="24"/>
        </w:rPr>
        <w:t xml:space="preserve">) en deuxième année </w:t>
      </w:r>
      <w:r w:rsidRPr="00A35574">
        <w:rPr>
          <w:rFonts w:asciiTheme="majorHAnsi" w:hAnsiTheme="majorHAnsi" w:cs="Calibri"/>
          <w:b/>
          <w:bCs/>
          <w:sz w:val="24"/>
          <w:szCs w:val="24"/>
          <w:u w:val="single"/>
        </w:rPr>
        <w:t>Génie E</w:t>
      </w:r>
      <w:r w:rsidR="004874B3" w:rsidRPr="00A35574">
        <w:rPr>
          <w:rFonts w:asciiTheme="majorHAnsi" w:hAnsiTheme="majorHAnsi" w:cs="Calibri"/>
          <w:b/>
          <w:bCs/>
          <w:sz w:val="24"/>
          <w:szCs w:val="24"/>
          <w:u w:val="single"/>
        </w:rPr>
        <w:t>nergétique</w:t>
      </w:r>
      <w:r w:rsidR="00A35574">
        <w:rPr>
          <w:rFonts w:asciiTheme="majorHAnsi" w:hAnsiTheme="majorHAnsi" w:cs="Calibri"/>
          <w:sz w:val="24"/>
          <w:szCs w:val="24"/>
        </w:rPr>
        <w:t>.</w:t>
      </w:r>
    </w:p>
    <w:p w:rsidR="009915F7" w:rsidRPr="00926EEE" w:rsidRDefault="009915F7" w:rsidP="00BA6C21">
      <w:pPr>
        <w:ind w:left="-142"/>
        <w:rPr>
          <w:rFonts w:asciiTheme="majorHAnsi" w:hAnsiTheme="majorHAnsi" w:cs="Calibri"/>
          <w:sz w:val="24"/>
          <w:szCs w:val="24"/>
        </w:rPr>
      </w:pPr>
      <w:r w:rsidRPr="005649E6">
        <w:rPr>
          <w:rFonts w:asciiTheme="majorHAnsi" w:hAnsiTheme="majorHAnsi" w:cs="Calibri"/>
          <w:sz w:val="24"/>
          <w:szCs w:val="24"/>
        </w:rPr>
        <w:t>Pour être éligible, le candidat doit avoir</w:t>
      </w:r>
      <w:r w:rsidR="00207796" w:rsidRPr="005649E6">
        <w:rPr>
          <w:rFonts w:asciiTheme="majorHAnsi" w:hAnsiTheme="majorHAnsi" w:cs="Calibri"/>
          <w:sz w:val="24"/>
          <w:szCs w:val="24"/>
        </w:rPr>
        <w:t>, en première année</w:t>
      </w:r>
      <w:r w:rsidR="004874B3" w:rsidRPr="005649E6">
        <w:rPr>
          <w:rFonts w:asciiTheme="majorHAnsi" w:hAnsiTheme="majorHAnsi" w:cs="Calibri"/>
          <w:sz w:val="24"/>
          <w:szCs w:val="24"/>
        </w:rPr>
        <w:t xml:space="preserve">, </w:t>
      </w:r>
      <w:r w:rsidRPr="005649E6">
        <w:rPr>
          <w:rFonts w:asciiTheme="majorHAnsi" w:hAnsiTheme="majorHAnsi" w:cs="Calibri"/>
          <w:sz w:val="24"/>
          <w:szCs w:val="24"/>
        </w:rPr>
        <w:t>une moyenne générale supérieure à 1</w:t>
      </w:r>
      <w:r w:rsidR="00FA6793" w:rsidRPr="005649E6">
        <w:rPr>
          <w:rFonts w:asciiTheme="majorHAnsi" w:hAnsiTheme="majorHAnsi" w:cs="Calibri"/>
          <w:sz w:val="24"/>
          <w:szCs w:val="24"/>
        </w:rPr>
        <w:t>2</w:t>
      </w:r>
      <w:r w:rsidRPr="005649E6">
        <w:rPr>
          <w:rFonts w:asciiTheme="majorHAnsi" w:hAnsiTheme="majorHAnsi" w:cs="Calibri"/>
          <w:sz w:val="24"/>
          <w:szCs w:val="24"/>
        </w:rPr>
        <w:t>/20, une moyenne en anglais supérieure à 1</w:t>
      </w:r>
      <w:r w:rsidR="005649E6" w:rsidRPr="005649E6">
        <w:rPr>
          <w:rFonts w:asciiTheme="majorHAnsi" w:hAnsiTheme="majorHAnsi" w:cs="Calibri"/>
          <w:sz w:val="24"/>
          <w:szCs w:val="24"/>
        </w:rPr>
        <w:t>0</w:t>
      </w:r>
      <w:r w:rsidRPr="005649E6">
        <w:rPr>
          <w:rFonts w:asciiTheme="majorHAnsi" w:hAnsiTheme="majorHAnsi" w:cs="Calibri"/>
          <w:sz w:val="24"/>
          <w:szCs w:val="24"/>
        </w:rPr>
        <w:t>/20 et une</w:t>
      </w:r>
      <w:r w:rsidRPr="00926EEE">
        <w:rPr>
          <w:rFonts w:asciiTheme="majorHAnsi" w:hAnsiTheme="majorHAnsi" w:cs="Calibri"/>
          <w:sz w:val="24"/>
          <w:szCs w:val="24"/>
        </w:rPr>
        <w:t xml:space="preserve"> moyenne en techniques de communication supérieure à 1</w:t>
      </w:r>
      <w:r w:rsidR="005649E6">
        <w:rPr>
          <w:rFonts w:asciiTheme="majorHAnsi" w:hAnsiTheme="majorHAnsi" w:cs="Calibri"/>
          <w:sz w:val="24"/>
          <w:szCs w:val="24"/>
        </w:rPr>
        <w:t>0</w:t>
      </w:r>
      <w:r w:rsidRPr="00926EEE">
        <w:rPr>
          <w:rFonts w:asciiTheme="majorHAnsi" w:hAnsiTheme="majorHAnsi" w:cs="Calibri"/>
          <w:sz w:val="24"/>
          <w:szCs w:val="24"/>
        </w:rPr>
        <w:t>/20.</w:t>
      </w:r>
    </w:p>
    <w:p w:rsidR="009C0D83" w:rsidRPr="00926EEE" w:rsidRDefault="009C0D83" w:rsidP="00BA6C21">
      <w:pPr>
        <w:ind w:left="-142"/>
        <w:rPr>
          <w:rFonts w:asciiTheme="majorHAnsi" w:hAnsiTheme="majorHAnsi" w:cs="Calibri"/>
          <w:sz w:val="24"/>
          <w:szCs w:val="24"/>
        </w:rPr>
      </w:pPr>
    </w:p>
    <w:p w:rsidR="009C0D83" w:rsidRPr="00926EEE" w:rsidRDefault="009C0D83" w:rsidP="009C0D83">
      <w:pPr>
        <w:ind w:left="-142"/>
        <w:jc w:val="left"/>
        <w:rPr>
          <w:rFonts w:asciiTheme="majorHAnsi" w:hAnsiTheme="majorHAnsi" w:cs="Calibri"/>
          <w:b/>
          <w:bCs/>
          <w:color w:val="FF0000"/>
          <w:sz w:val="24"/>
          <w:szCs w:val="24"/>
          <w:u w:val="single"/>
        </w:rPr>
      </w:pPr>
      <w:r w:rsidRPr="00926EEE">
        <w:rPr>
          <w:rFonts w:asciiTheme="majorHAnsi" w:hAnsiTheme="majorHAnsi" w:cs="Calibri"/>
          <w:b/>
          <w:bCs/>
          <w:color w:val="17365D" w:themeColor="text2" w:themeShade="BF"/>
          <w:sz w:val="24"/>
          <w:szCs w:val="24"/>
          <w:u w:val="single"/>
        </w:rPr>
        <w:t>2. Cadres des différentes mobilités</w:t>
      </w:r>
    </w:p>
    <w:p w:rsidR="009C0D83" w:rsidRPr="00926EEE" w:rsidRDefault="00D9619D" w:rsidP="009C0D83">
      <w:pPr>
        <w:tabs>
          <w:tab w:val="left" w:pos="5215"/>
        </w:tabs>
        <w:ind w:left="0"/>
        <w:jc w:val="left"/>
        <w:rPr>
          <w:rFonts w:asciiTheme="majorHAnsi" w:hAnsiTheme="majorHAnsi" w:cs="Calibri"/>
          <w:b/>
          <w:sz w:val="24"/>
          <w:szCs w:val="24"/>
        </w:rPr>
      </w:pPr>
      <w:r>
        <w:rPr>
          <w:rFonts w:asciiTheme="majorHAnsi" w:hAnsiTheme="majorHAnsi" w:cs="Calibri"/>
          <w:b/>
          <w:sz w:val="24"/>
          <w:szCs w:val="24"/>
        </w:rPr>
        <w:t>INSA Hauts-de-France à</w:t>
      </w:r>
      <w:r w:rsidR="00712EBF" w:rsidRPr="00926EEE">
        <w:rPr>
          <w:rFonts w:asciiTheme="majorHAnsi" w:hAnsiTheme="majorHAnsi" w:cs="Calibri"/>
          <w:b/>
          <w:sz w:val="24"/>
          <w:szCs w:val="24"/>
        </w:rPr>
        <w:t xml:space="preserve"> </w:t>
      </w:r>
      <w:r w:rsidR="009C0D83" w:rsidRPr="00926EEE">
        <w:rPr>
          <w:rFonts w:asciiTheme="majorHAnsi" w:hAnsiTheme="majorHAnsi" w:cs="Calibri"/>
          <w:b/>
          <w:sz w:val="24"/>
          <w:szCs w:val="24"/>
        </w:rPr>
        <w:t>Valenciennes</w:t>
      </w:r>
    </w:p>
    <w:p w:rsidR="009C0D83" w:rsidRPr="00926EEE" w:rsidRDefault="009C0D83" w:rsidP="009C0D83">
      <w:pPr>
        <w:tabs>
          <w:tab w:val="left" w:pos="5215"/>
        </w:tabs>
        <w:ind w:left="0"/>
        <w:jc w:val="left"/>
        <w:rPr>
          <w:rFonts w:asciiTheme="majorHAnsi" w:hAnsiTheme="majorHAnsi" w:cs="Calibri"/>
          <w:b/>
          <w:sz w:val="16"/>
          <w:szCs w:val="16"/>
        </w:rPr>
      </w:pP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Cadre de la mobilité</w:t>
      </w:r>
      <w:r w:rsidRPr="00926EEE">
        <w:rPr>
          <w:rFonts w:asciiTheme="majorHAnsi" w:hAnsiTheme="majorHAnsi" w:cs="Calibri"/>
          <w:sz w:val="24"/>
          <w:szCs w:val="24"/>
        </w:rPr>
        <w:t xml:space="preserve"> : Accord </w:t>
      </w:r>
      <w:r w:rsidR="00D9619D">
        <w:rPr>
          <w:rFonts w:asciiTheme="majorHAnsi" w:hAnsiTheme="majorHAnsi" w:cs="Calibri"/>
          <w:sz w:val="24"/>
          <w:szCs w:val="24"/>
        </w:rPr>
        <w:t xml:space="preserve">de </w:t>
      </w:r>
      <w:r w:rsidRPr="00926EEE">
        <w:rPr>
          <w:rFonts w:asciiTheme="majorHAnsi" w:hAnsiTheme="majorHAnsi" w:cs="Calibri"/>
          <w:sz w:val="24"/>
          <w:szCs w:val="24"/>
        </w:rPr>
        <w:t>double diplôme</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Lieu de la mobilité</w:t>
      </w:r>
      <w:r w:rsidRPr="00926EEE">
        <w:rPr>
          <w:rFonts w:asciiTheme="majorHAnsi" w:hAnsiTheme="majorHAnsi" w:cs="Calibri"/>
          <w:sz w:val="24"/>
          <w:szCs w:val="24"/>
        </w:rPr>
        <w:t xml:space="preserve"> : </w:t>
      </w:r>
      <w:r w:rsidR="004874B3" w:rsidRPr="00926EEE">
        <w:rPr>
          <w:rFonts w:asciiTheme="majorHAnsi" w:hAnsiTheme="majorHAnsi" w:cs="Calibri"/>
          <w:sz w:val="24"/>
          <w:szCs w:val="24"/>
        </w:rPr>
        <w:t>INSA H</w:t>
      </w:r>
      <w:r w:rsidR="005649E6">
        <w:rPr>
          <w:rFonts w:asciiTheme="majorHAnsi" w:hAnsiTheme="majorHAnsi" w:cs="Calibri"/>
          <w:sz w:val="24"/>
          <w:szCs w:val="24"/>
        </w:rPr>
        <w:t>a</w:t>
      </w:r>
      <w:r w:rsidR="00D9619D">
        <w:rPr>
          <w:rFonts w:asciiTheme="majorHAnsi" w:hAnsiTheme="majorHAnsi" w:cs="Calibri"/>
          <w:sz w:val="24"/>
          <w:szCs w:val="24"/>
        </w:rPr>
        <w:t>uts-de-</w:t>
      </w:r>
      <w:r w:rsidR="004874B3" w:rsidRPr="00926EEE">
        <w:rPr>
          <w:rFonts w:asciiTheme="majorHAnsi" w:hAnsiTheme="majorHAnsi" w:cs="Calibri"/>
          <w:sz w:val="24"/>
          <w:szCs w:val="24"/>
        </w:rPr>
        <w:t>France (Ancien</w:t>
      </w:r>
      <w:r w:rsidR="00D9619D">
        <w:rPr>
          <w:rFonts w:asciiTheme="majorHAnsi" w:hAnsiTheme="majorHAnsi" w:cs="Calibri"/>
          <w:sz w:val="24"/>
          <w:szCs w:val="24"/>
        </w:rPr>
        <w:t>nement</w:t>
      </w:r>
      <w:r w:rsidR="004874B3" w:rsidRPr="00926EEE">
        <w:rPr>
          <w:rFonts w:asciiTheme="majorHAnsi" w:hAnsiTheme="majorHAnsi" w:cs="Calibri"/>
          <w:sz w:val="24"/>
          <w:szCs w:val="24"/>
        </w:rPr>
        <w:t xml:space="preserve"> ENSIAME)</w:t>
      </w:r>
      <w:r w:rsidR="00D9619D">
        <w:rPr>
          <w:rFonts w:asciiTheme="majorHAnsi" w:hAnsiTheme="majorHAnsi" w:cs="Calibri"/>
          <w:sz w:val="24"/>
          <w:szCs w:val="24"/>
        </w:rPr>
        <w:t xml:space="preserve"> à </w:t>
      </w:r>
      <w:r w:rsidRPr="00926EEE">
        <w:rPr>
          <w:rFonts w:asciiTheme="majorHAnsi" w:hAnsiTheme="majorHAnsi" w:cs="Calibri"/>
          <w:sz w:val="24"/>
          <w:szCs w:val="24"/>
        </w:rPr>
        <w:t>Valenciennes (France)</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 xml:space="preserve">Nombre maximum de places </w:t>
      </w:r>
      <w:r w:rsidRPr="00926EEE">
        <w:rPr>
          <w:rFonts w:asciiTheme="majorHAnsi" w:hAnsiTheme="majorHAnsi" w:cs="Calibri"/>
          <w:sz w:val="24"/>
          <w:szCs w:val="24"/>
        </w:rPr>
        <w:t xml:space="preserve">: </w:t>
      </w:r>
      <w:r w:rsidR="004874B3" w:rsidRPr="00926EEE">
        <w:rPr>
          <w:rFonts w:asciiTheme="majorHAnsi" w:hAnsiTheme="majorHAnsi" w:cs="Calibri"/>
          <w:sz w:val="24"/>
          <w:szCs w:val="24"/>
        </w:rPr>
        <w:t>1 place</w:t>
      </w:r>
    </w:p>
    <w:p w:rsidR="00712EBF" w:rsidRDefault="00D9619D" w:rsidP="00712EBF">
      <w:pPr>
        <w:ind w:left="-142"/>
        <w:jc w:val="left"/>
        <w:rPr>
          <w:rFonts w:asciiTheme="majorHAnsi" w:hAnsiTheme="majorHAnsi" w:cs="Calibri"/>
          <w:sz w:val="24"/>
          <w:szCs w:val="24"/>
        </w:rPr>
      </w:pPr>
      <w:r>
        <w:rPr>
          <w:rFonts w:asciiTheme="majorHAnsi" w:hAnsiTheme="majorHAnsi" w:cs="Calibri"/>
          <w:b/>
          <w:sz w:val="24"/>
          <w:szCs w:val="24"/>
        </w:rPr>
        <w:t xml:space="preserve">Parcours concerné à </w:t>
      </w:r>
      <w:proofErr w:type="gramStart"/>
      <w:r>
        <w:rPr>
          <w:rFonts w:asciiTheme="majorHAnsi" w:hAnsiTheme="majorHAnsi" w:cs="Calibri"/>
          <w:b/>
          <w:sz w:val="24"/>
          <w:szCs w:val="24"/>
        </w:rPr>
        <w:t>l’INSA</w:t>
      </w:r>
      <w:r w:rsidR="00712EBF" w:rsidRPr="00926EEE">
        <w:rPr>
          <w:rFonts w:asciiTheme="majorHAnsi" w:hAnsiTheme="majorHAnsi" w:cs="Calibri"/>
          <w:sz w:val="24"/>
          <w:szCs w:val="24"/>
        </w:rPr>
        <w:t>:</w:t>
      </w:r>
      <w:proofErr w:type="gramEnd"/>
      <w:r w:rsidR="00712EBF" w:rsidRPr="00926EEE">
        <w:rPr>
          <w:rFonts w:asciiTheme="majorHAnsi" w:hAnsiTheme="majorHAnsi" w:cs="Calibri"/>
          <w:sz w:val="24"/>
          <w:szCs w:val="24"/>
        </w:rPr>
        <w:t xml:space="preserve"> </w:t>
      </w:r>
      <w:r>
        <w:rPr>
          <w:rFonts w:asciiTheme="majorHAnsi" w:hAnsiTheme="majorHAnsi" w:cs="Calibri"/>
          <w:sz w:val="24"/>
          <w:szCs w:val="24"/>
        </w:rPr>
        <w:t xml:space="preserve">- </w:t>
      </w:r>
      <w:r w:rsidR="00712EBF" w:rsidRPr="00926EEE">
        <w:rPr>
          <w:rFonts w:asciiTheme="majorHAnsi" w:hAnsiTheme="majorHAnsi" w:cs="Calibri"/>
          <w:sz w:val="24"/>
          <w:szCs w:val="24"/>
        </w:rPr>
        <w:t xml:space="preserve">Mécanique </w:t>
      </w:r>
      <w:r w:rsidR="00E052A8" w:rsidRPr="00926EEE">
        <w:rPr>
          <w:rFonts w:asciiTheme="majorHAnsi" w:hAnsiTheme="majorHAnsi" w:cs="Calibri"/>
          <w:sz w:val="24"/>
          <w:szCs w:val="24"/>
        </w:rPr>
        <w:t>Énergétique</w:t>
      </w:r>
      <w:r>
        <w:rPr>
          <w:rFonts w:asciiTheme="majorHAnsi" w:hAnsiTheme="majorHAnsi" w:cs="Calibri"/>
          <w:sz w:val="24"/>
          <w:szCs w:val="24"/>
        </w:rPr>
        <w:t xml:space="preserve"> </w:t>
      </w:r>
      <w:r w:rsidR="00A35574">
        <w:rPr>
          <w:rFonts w:asciiTheme="majorHAnsi" w:hAnsiTheme="majorHAnsi" w:cs="Calibri"/>
          <w:sz w:val="24"/>
          <w:szCs w:val="24"/>
        </w:rPr>
        <w:t>(</w:t>
      </w:r>
      <w:r>
        <w:rPr>
          <w:rFonts w:asciiTheme="majorHAnsi" w:hAnsiTheme="majorHAnsi" w:cs="Calibri"/>
          <w:sz w:val="24"/>
          <w:szCs w:val="24"/>
        </w:rPr>
        <w:t xml:space="preserve">G </w:t>
      </w:r>
      <w:proofErr w:type="spellStart"/>
      <w:r>
        <w:rPr>
          <w:rFonts w:asciiTheme="majorHAnsi" w:hAnsiTheme="majorHAnsi" w:cs="Calibri"/>
          <w:sz w:val="24"/>
          <w:szCs w:val="24"/>
        </w:rPr>
        <w:t>Energ</w:t>
      </w:r>
      <w:proofErr w:type="spellEnd"/>
      <w:r>
        <w:rPr>
          <w:rFonts w:asciiTheme="majorHAnsi" w:hAnsiTheme="majorHAnsi" w:cs="Calibri"/>
          <w:sz w:val="24"/>
          <w:szCs w:val="24"/>
        </w:rPr>
        <w:t>. de l’ENIM)</w:t>
      </w:r>
    </w:p>
    <w:p w:rsidR="00D9619D" w:rsidRPr="00D9619D" w:rsidRDefault="00D9619D" w:rsidP="00D9619D">
      <w:pPr>
        <w:ind w:left="2832"/>
        <w:jc w:val="left"/>
        <w:rPr>
          <w:rFonts w:asciiTheme="majorHAnsi" w:hAnsiTheme="majorHAnsi" w:cs="Calibri"/>
          <w:sz w:val="24"/>
          <w:szCs w:val="24"/>
        </w:rPr>
      </w:pPr>
      <w:r>
        <w:rPr>
          <w:rFonts w:asciiTheme="majorHAnsi" w:hAnsiTheme="majorHAnsi" w:cs="Calibri"/>
          <w:sz w:val="24"/>
          <w:szCs w:val="24"/>
        </w:rPr>
        <w:t xml:space="preserve"> </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Durée de la mobilité</w:t>
      </w:r>
      <w:r w:rsidR="00D9619D">
        <w:rPr>
          <w:rFonts w:asciiTheme="majorHAnsi" w:hAnsiTheme="majorHAnsi" w:cs="Calibri"/>
          <w:sz w:val="24"/>
          <w:szCs w:val="24"/>
        </w:rPr>
        <w:t> : 2 ans</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Aspects financiers</w:t>
      </w:r>
      <w:r w:rsidRPr="00926EEE">
        <w:rPr>
          <w:rFonts w:asciiTheme="majorHAnsi" w:hAnsiTheme="majorHAnsi" w:cs="Calibri"/>
          <w:sz w:val="24"/>
          <w:szCs w:val="24"/>
        </w:rPr>
        <w:t xml:space="preserve"> : Le candidat </w:t>
      </w:r>
      <w:r w:rsidR="00D9619D">
        <w:rPr>
          <w:rFonts w:asciiTheme="majorHAnsi" w:hAnsiTheme="majorHAnsi" w:cs="Calibri"/>
          <w:sz w:val="24"/>
          <w:szCs w:val="24"/>
        </w:rPr>
        <w:t xml:space="preserve">doit candidater à </w:t>
      </w:r>
      <w:r w:rsidR="00634BFB">
        <w:rPr>
          <w:rFonts w:asciiTheme="majorHAnsi" w:hAnsiTheme="majorHAnsi" w:cs="Calibri"/>
          <w:sz w:val="24"/>
          <w:szCs w:val="24"/>
        </w:rPr>
        <w:t>un</w:t>
      </w:r>
      <w:r w:rsidR="00634BFB" w:rsidRPr="00926EEE">
        <w:rPr>
          <w:rFonts w:asciiTheme="majorHAnsi" w:hAnsiTheme="majorHAnsi" w:cs="Calibri"/>
          <w:sz w:val="24"/>
          <w:szCs w:val="24"/>
        </w:rPr>
        <w:t>e bourse nationale</w:t>
      </w:r>
      <w:r w:rsidR="00D9619D">
        <w:rPr>
          <w:rFonts w:asciiTheme="majorHAnsi" w:hAnsiTheme="majorHAnsi" w:cs="Calibri"/>
          <w:sz w:val="24"/>
          <w:szCs w:val="24"/>
        </w:rPr>
        <w:t xml:space="preserve"> du gouvernement Tunisien</w:t>
      </w:r>
    </w:p>
    <w:p w:rsidR="00A93317" w:rsidRPr="00926EEE" w:rsidRDefault="00A93317" w:rsidP="009C0D83">
      <w:pPr>
        <w:ind w:left="-142"/>
        <w:jc w:val="left"/>
        <w:rPr>
          <w:rFonts w:asciiTheme="majorHAnsi" w:hAnsiTheme="majorHAnsi" w:cs="Calibri"/>
          <w:sz w:val="24"/>
          <w:szCs w:val="24"/>
        </w:rPr>
      </w:pPr>
      <w:r w:rsidRPr="00926EEE">
        <w:rPr>
          <w:rFonts w:asciiTheme="majorHAnsi" w:hAnsiTheme="majorHAnsi" w:cs="Calibri"/>
          <w:b/>
          <w:sz w:val="24"/>
          <w:szCs w:val="24"/>
        </w:rPr>
        <w:t>Contact </w:t>
      </w:r>
      <w:r w:rsidRPr="00926EEE">
        <w:rPr>
          <w:rFonts w:asciiTheme="majorHAnsi" w:hAnsiTheme="majorHAnsi" w:cs="Calibri"/>
          <w:sz w:val="24"/>
          <w:szCs w:val="24"/>
        </w:rPr>
        <w:t>: M</w:t>
      </w:r>
      <w:r w:rsidR="004874B3" w:rsidRPr="00926EEE">
        <w:rPr>
          <w:rFonts w:asciiTheme="majorHAnsi" w:hAnsiTheme="majorHAnsi" w:cs="Calibri"/>
          <w:sz w:val="24"/>
          <w:szCs w:val="24"/>
        </w:rPr>
        <w:t>me Ramla G</w:t>
      </w:r>
      <w:r w:rsidR="00D9619D">
        <w:rPr>
          <w:rFonts w:asciiTheme="majorHAnsi" w:hAnsiTheme="majorHAnsi" w:cs="Calibri"/>
          <w:sz w:val="24"/>
          <w:szCs w:val="24"/>
        </w:rPr>
        <w:t>HEITH</w:t>
      </w:r>
      <w:r w:rsidR="004874B3" w:rsidRPr="00926EEE">
        <w:rPr>
          <w:rFonts w:asciiTheme="majorHAnsi" w:hAnsiTheme="majorHAnsi" w:cs="Calibri"/>
          <w:sz w:val="24"/>
          <w:szCs w:val="24"/>
        </w:rPr>
        <w:t xml:space="preserve"> </w:t>
      </w:r>
      <w:r w:rsidRPr="00926EEE">
        <w:rPr>
          <w:rFonts w:asciiTheme="majorHAnsi" w:hAnsiTheme="majorHAnsi" w:cs="Calibri"/>
          <w:sz w:val="24"/>
          <w:szCs w:val="24"/>
        </w:rPr>
        <w:t>(</w:t>
      </w:r>
      <w:hyperlink r:id="rId10" w:history="1">
        <w:r w:rsidR="004874B3" w:rsidRPr="00926EEE">
          <w:rPr>
            <w:rStyle w:val="Lienhypertexte"/>
            <w:rFonts w:asciiTheme="majorHAnsi" w:hAnsiTheme="majorHAnsi" w:cs="Calibri"/>
            <w:sz w:val="24"/>
            <w:szCs w:val="24"/>
          </w:rPr>
          <w:t>ramla2gheith@yahoo.fr</w:t>
        </w:r>
      </w:hyperlink>
      <w:r w:rsidR="004874B3" w:rsidRPr="00926EEE">
        <w:rPr>
          <w:rFonts w:asciiTheme="majorHAnsi" w:hAnsiTheme="majorHAnsi" w:cs="Calibri"/>
          <w:sz w:val="24"/>
          <w:szCs w:val="24"/>
        </w:rPr>
        <w:t>)</w:t>
      </w:r>
    </w:p>
    <w:p w:rsidR="004874B3" w:rsidRPr="00C103F8" w:rsidRDefault="004874B3" w:rsidP="009C0D83">
      <w:pPr>
        <w:ind w:left="-142"/>
        <w:jc w:val="left"/>
        <w:rPr>
          <w:rFonts w:asciiTheme="majorHAnsi" w:hAnsiTheme="majorHAnsi"/>
        </w:rPr>
      </w:pPr>
      <w:r w:rsidRPr="00D9619D">
        <w:rPr>
          <w:rFonts w:asciiTheme="majorHAnsi" w:hAnsiTheme="majorHAnsi" w:cs="Calibri"/>
          <w:b/>
          <w:sz w:val="24"/>
          <w:szCs w:val="24"/>
        </w:rPr>
        <w:t xml:space="preserve">              </w:t>
      </w:r>
      <w:r w:rsidR="00C103F8">
        <w:rPr>
          <w:rFonts w:asciiTheme="majorHAnsi" w:hAnsiTheme="majorHAnsi" w:cs="Calibri"/>
          <w:b/>
          <w:sz w:val="24"/>
          <w:szCs w:val="24"/>
        </w:rPr>
        <w:t xml:space="preserve">   </w:t>
      </w:r>
      <w:r w:rsidRPr="00D9619D">
        <w:rPr>
          <w:rFonts w:asciiTheme="majorHAnsi" w:hAnsiTheme="majorHAnsi" w:cs="Calibri"/>
          <w:b/>
          <w:sz w:val="24"/>
          <w:szCs w:val="24"/>
        </w:rPr>
        <w:t xml:space="preserve">  </w:t>
      </w:r>
      <w:r w:rsidR="00C103F8" w:rsidRPr="00C103F8">
        <w:rPr>
          <w:rFonts w:asciiTheme="majorHAnsi" w:hAnsiTheme="majorHAnsi" w:cs="Calibri"/>
          <w:bCs/>
          <w:sz w:val="24"/>
          <w:szCs w:val="24"/>
        </w:rPr>
        <w:t>M</w:t>
      </w:r>
      <w:r w:rsidRPr="00C103F8">
        <w:rPr>
          <w:rFonts w:asciiTheme="majorHAnsi" w:hAnsiTheme="majorHAnsi" w:cs="Calibri"/>
          <w:bCs/>
          <w:sz w:val="24"/>
          <w:szCs w:val="24"/>
        </w:rPr>
        <w:t>.</w:t>
      </w:r>
      <w:r w:rsidRPr="00C103F8">
        <w:rPr>
          <w:rFonts w:asciiTheme="majorHAnsi" w:hAnsiTheme="majorHAnsi" w:cs="Calibri"/>
          <w:sz w:val="24"/>
          <w:szCs w:val="24"/>
        </w:rPr>
        <w:t xml:space="preserve"> Tarak B</w:t>
      </w:r>
      <w:r w:rsidR="00D9619D" w:rsidRPr="00C103F8">
        <w:rPr>
          <w:rFonts w:asciiTheme="majorHAnsi" w:hAnsiTheme="majorHAnsi" w:cs="Calibri"/>
          <w:sz w:val="24"/>
          <w:szCs w:val="24"/>
        </w:rPr>
        <w:t>OURAOUI</w:t>
      </w:r>
      <w:r w:rsidRPr="00C103F8">
        <w:rPr>
          <w:rFonts w:asciiTheme="majorHAnsi" w:hAnsiTheme="majorHAnsi" w:cs="Calibri"/>
          <w:sz w:val="24"/>
          <w:szCs w:val="24"/>
        </w:rPr>
        <w:t xml:space="preserve"> (</w:t>
      </w:r>
      <w:hyperlink r:id="rId11" w:history="1">
        <w:r w:rsidRPr="00C103F8">
          <w:rPr>
            <w:rStyle w:val="Lienhypertexte"/>
            <w:rFonts w:asciiTheme="majorHAnsi" w:hAnsiTheme="majorHAnsi"/>
          </w:rPr>
          <w:t>tarak.bouraoui@gmail.com</w:t>
        </w:r>
      </w:hyperlink>
      <w:r w:rsidR="00C103F8">
        <w:rPr>
          <w:rFonts w:asciiTheme="majorHAnsi" w:hAnsiTheme="majorHAnsi"/>
        </w:rPr>
        <w:t>)</w:t>
      </w:r>
    </w:p>
    <w:p w:rsidR="009E30C2" w:rsidRPr="00C103F8" w:rsidRDefault="009E30C2" w:rsidP="009C0D83">
      <w:pPr>
        <w:ind w:left="-142"/>
        <w:jc w:val="left"/>
        <w:rPr>
          <w:rFonts w:asciiTheme="majorHAnsi" w:hAnsiTheme="majorHAnsi" w:cs="Calibri"/>
          <w:sz w:val="24"/>
          <w:szCs w:val="24"/>
        </w:rPr>
      </w:pPr>
    </w:p>
    <w:p w:rsidR="00926EEE" w:rsidRPr="00EE75DE" w:rsidRDefault="00926EEE" w:rsidP="009C0D83">
      <w:pPr>
        <w:tabs>
          <w:tab w:val="left" w:pos="5215"/>
        </w:tabs>
        <w:ind w:left="0"/>
        <w:jc w:val="left"/>
        <w:rPr>
          <w:rFonts w:asciiTheme="majorHAnsi" w:hAnsiTheme="majorHAnsi" w:cs="Calibri"/>
          <w:b/>
          <w:bCs/>
          <w:color w:val="17365D" w:themeColor="text2" w:themeShade="BF"/>
          <w:sz w:val="24"/>
          <w:szCs w:val="24"/>
          <w:u w:val="single"/>
        </w:rPr>
      </w:pPr>
      <w:r w:rsidRPr="00EE75DE">
        <w:rPr>
          <w:rFonts w:asciiTheme="majorHAnsi" w:hAnsiTheme="majorHAnsi" w:cs="Calibri"/>
          <w:b/>
          <w:bCs/>
          <w:color w:val="17365D" w:themeColor="text2" w:themeShade="BF"/>
          <w:sz w:val="24"/>
          <w:szCs w:val="24"/>
          <w:u w:val="single"/>
        </w:rPr>
        <w:t xml:space="preserve">3. Situation </w:t>
      </w:r>
      <w:r w:rsidR="00C103F8">
        <w:rPr>
          <w:rFonts w:asciiTheme="majorHAnsi" w:hAnsiTheme="majorHAnsi" w:cs="Calibri"/>
          <w:b/>
          <w:bCs/>
          <w:color w:val="17365D" w:themeColor="text2" w:themeShade="BF"/>
          <w:sz w:val="24"/>
          <w:szCs w:val="24"/>
          <w:u w:val="single"/>
        </w:rPr>
        <w:t>exceptionnelle pour</w:t>
      </w:r>
      <w:r w:rsidRPr="00EE75DE">
        <w:rPr>
          <w:rFonts w:asciiTheme="majorHAnsi" w:hAnsiTheme="majorHAnsi" w:cs="Calibri"/>
          <w:b/>
          <w:bCs/>
          <w:color w:val="17365D" w:themeColor="text2" w:themeShade="BF"/>
          <w:sz w:val="24"/>
          <w:szCs w:val="24"/>
          <w:u w:val="single"/>
        </w:rPr>
        <w:t xml:space="preserve"> cause de la pandémie COVID</w:t>
      </w:r>
      <w:r w:rsidR="00C103F8">
        <w:rPr>
          <w:rFonts w:asciiTheme="majorHAnsi" w:hAnsiTheme="majorHAnsi" w:cs="Calibri"/>
          <w:b/>
          <w:bCs/>
          <w:color w:val="17365D" w:themeColor="text2" w:themeShade="BF"/>
          <w:sz w:val="24"/>
          <w:szCs w:val="24"/>
          <w:u w:val="single"/>
        </w:rPr>
        <w:t>-19</w:t>
      </w:r>
    </w:p>
    <w:p w:rsidR="00926EEE" w:rsidRPr="00926EEE" w:rsidRDefault="00926EEE" w:rsidP="009C0D83">
      <w:pPr>
        <w:tabs>
          <w:tab w:val="left" w:pos="5215"/>
        </w:tabs>
        <w:ind w:left="0"/>
        <w:jc w:val="left"/>
        <w:rPr>
          <w:rFonts w:asciiTheme="majorHAnsi" w:hAnsiTheme="majorHAnsi" w:cs="Calibri"/>
          <w:b/>
          <w:sz w:val="24"/>
          <w:szCs w:val="24"/>
        </w:rPr>
      </w:pPr>
    </w:p>
    <w:p w:rsidR="00926EEE" w:rsidRPr="00926EEE" w:rsidRDefault="00C103F8" w:rsidP="009E30C2">
      <w:pPr>
        <w:tabs>
          <w:tab w:val="left" w:pos="5215"/>
        </w:tabs>
        <w:ind w:left="0"/>
        <w:rPr>
          <w:rFonts w:asciiTheme="majorHAnsi" w:hAnsiTheme="majorHAnsi" w:cs="Calibri"/>
          <w:sz w:val="24"/>
          <w:szCs w:val="24"/>
        </w:rPr>
      </w:pPr>
      <w:r>
        <w:rPr>
          <w:rFonts w:asciiTheme="majorHAnsi" w:hAnsiTheme="majorHAnsi" w:cs="Calibri"/>
          <w:sz w:val="24"/>
          <w:szCs w:val="24"/>
        </w:rPr>
        <w:t>Il se peut que le premier</w:t>
      </w:r>
      <w:r w:rsidR="00926EEE" w:rsidRPr="00926EEE">
        <w:rPr>
          <w:rFonts w:asciiTheme="majorHAnsi" w:hAnsiTheme="majorHAnsi" w:cs="Calibri"/>
          <w:sz w:val="24"/>
          <w:szCs w:val="24"/>
        </w:rPr>
        <w:t xml:space="preserve"> semestre (</w:t>
      </w:r>
      <w:r>
        <w:rPr>
          <w:rFonts w:asciiTheme="majorHAnsi" w:hAnsiTheme="majorHAnsi" w:cs="Calibri"/>
          <w:sz w:val="24"/>
          <w:szCs w:val="24"/>
        </w:rPr>
        <w:t>1</w:t>
      </w:r>
      <w:r w:rsidRPr="00C103F8">
        <w:rPr>
          <w:rFonts w:asciiTheme="majorHAnsi" w:hAnsiTheme="majorHAnsi" w:cs="Calibri"/>
          <w:sz w:val="24"/>
          <w:szCs w:val="24"/>
          <w:vertAlign w:val="superscript"/>
        </w:rPr>
        <w:t>er</w:t>
      </w:r>
      <w:r>
        <w:rPr>
          <w:rFonts w:asciiTheme="majorHAnsi" w:hAnsiTheme="majorHAnsi" w:cs="Calibri"/>
          <w:sz w:val="24"/>
          <w:szCs w:val="24"/>
        </w:rPr>
        <w:t xml:space="preserve"> </w:t>
      </w:r>
      <w:r w:rsidR="00926EEE" w:rsidRPr="00926EEE">
        <w:rPr>
          <w:rFonts w:asciiTheme="majorHAnsi" w:hAnsiTheme="majorHAnsi" w:cs="Calibri"/>
          <w:sz w:val="24"/>
          <w:szCs w:val="24"/>
        </w:rPr>
        <w:t xml:space="preserve">septembre 2020 jusqu'au 15 janvier 2021) soit effectué à distance </w:t>
      </w:r>
      <w:r>
        <w:rPr>
          <w:rFonts w:asciiTheme="majorHAnsi" w:hAnsiTheme="majorHAnsi" w:cs="Calibri"/>
          <w:sz w:val="24"/>
          <w:szCs w:val="24"/>
        </w:rPr>
        <w:t xml:space="preserve">(présence des étudiants sur l’ENIM) </w:t>
      </w:r>
      <w:r w:rsidR="00926EEE" w:rsidRPr="00926EEE">
        <w:rPr>
          <w:rFonts w:asciiTheme="majorHAnsi" w:hAnsiTheme="majorHAnsi" w:cs="Calibri"/>
          <w:sz w:val="24"/>
          <w:szCs w:val="24"/>
        </w:rPr>
        <w:t xml:space="preserve">et sans présence physique à l'INSA </w:t>
      </w:r>
      <w:proofErr w:type="spellStart"/>
      <w:r w:rsidR="00926EEE" w:rsidRPr="00926EEE">
        <w:rPr>
          <w:rFonts w:asciiTheme="majorHAnsi" w:hAnsiTheme="majorHAnsi" w:cs="Calibri"/>
          <w:sz w:val="24"/>
          <w:szCs w:val="24"/>
        </w:rPr>
        <w:t>HdF</w:t>
      </w:r>
      <w:proofErr w:type="spellEnd"/>
      <w:r w:rsidR="00926EEE" w:rsidRPr="00926EEE">
        <w:rPr>
          <w:rFonts w:asciiTheme="majorHAnsi" w:hAnsiTheme="majorHAnsi" w:cs="Calibri"/>
          <w:sz w:val="24"/>
          <w:szCs w:val="24"/>
        </w:rPr>
        <w:t xml:space="preserve">. </w:t>
      </w:r>
      <w:r>
        <w:rPr>
          <w:rFonts w:asciiTheme="majorHAnsi" w:hAnsiTheme="majorHAnsi" w:cs="Calibri"/>
          <w:sz w:val="24"/>
          <w:szCs w:val="24"/>
        </w:rPr>
        <w:t>L</w:t>
      </w:r>
      <w:r w:rsidR="00926EEE" w:rsidRPr="00926EEE">
        <w:rPr>
          <w:rFonts w:asciiTheme="majorHAnsi" w:hAnsiTheme="majorHAnsi" w:cs="Calibri"/>
          <w:sz w:val="24"/>
          <w:szCs w:val="24"/>
        </w:rPr>
        <w:t xml:space="preserve">es candidats </w:t>
      </w:r>
      <w:r>
        <w:rPr>
          <w:rFonts w:asciiTheme="majorHAnsi" w:hAnsiTheme="majorHAnsi" w:cs="Calibri"/>
          <w:sz w:val="24"/>
          <w:szCs w:val="24"/>
        </w:rPr>
        <w:t xml:space="preserve">pourraient </w:t>
      </w:r>
      <w:r w:rsidR="00926EEE" w:rsidRPr="00926EEE">
        <w:rPr>
          <w:rFonts w:asciiTheme="majorHAnsi" w:hAnsiTheme="majorHAnsi" w:cs="Calibri"/>
          <w:sz w:val="24"/>
          <w:szCs w:val="24"/>
        </w:rPr>
        <w:t>arriv</w:t>
      </w:r>
      <w:r>
        <w:rPr>
          <w:rFonts w:asciiTheme="majorHAnsi" w:hAnsiTheme="majorHAnsi" w:cs="Calibri"/>
          <w:sz w:val="24"/>
          <w:szCs w:val="24"/>
        </w:rPr>
        <w:t>er</w:t>
      </w:r>
      <w:r w:rsidR="00926EEE" w:rsidRPr="00926EEE">
        <w:rPr>
          <w:rFonts w:asciiTheme="majorHAnsi" w:hAnsiTheme="majorHAnsi" w:cs="Calibri"/>
          <w:sz w:val="24"/>
          <w:szCs w:val="24"/>
        </w:rPr>
        <w:t xml:space="preserve"> à partir de janvier 2021 pour poursuivre le </w:t>
      </w:r>
      <w:r>
        <w:rPr>
          <w:rFonts w:asciiTheme="majorHAnsi" w:hAnsiTheme="majorHAnsi" w:cs="Calibri"/>
          <w:sz w:val="24"/>
          <w:szCs w:val="24"/>
        </w:rPr>
        <w:t>semestre 7</w:t>
      </w:r>
      <w:r w:rsidR="00926EEE" w:rsidRPr="00926EEE">
        <w:rPr>
          <w:rFonts w:asciiTheme="majorHAnsi" w:hAnsiTheme="majorHAnsi" w:cs="Calibri"/>
          <w:sz w:val="24"/>
          <w:szCs w:val="24"/>
        </w:rPr>
        <w:t xml:space="preserve"> </w:t>
      </w:r>
      <w:r>
        <w:rPr>
          <w:rFonts w:asciiTheme="majorHAnsi" w:hAnsiTheme="majorHAnsi" w:cs="Calibri"/>
          <w:sz w:val="24"/>
          <w:szCs w:val="24"/>
        </w:rPr>
        <w:t>(qui correspond au 2</w:t>
      </w:r>
      <w:r w:rsidRPr="00C103F8">
        <w:rPr>
          <w:rFonts w:asciiTheme="majorHAnsi" w:hAnsiTheme="majorHAnsi" w:cs="Calibri"/>
          <w:sz w:val="24"/>
          <w:szCs w:val="24"/>
          <w:vertAlign w:val="superscript"/>
        </w:rPr>
        <w:t>nd</w:t>
      </w:r>
      <w:r>
        <w:rPr>
          <w:rFonts w:asciiTheme="majorHAnsi" w:hAnsiTheme="majorHAnsi" w:cs="Calibri"/>
          <w:sz w:val="24"/>
          <w:szCs w:val="24"/>
        </w:rPr>
        <w:t xml:space="preserve"> semestre de la 4A à l’INSA)</w:t>
      </w:r>
      <w:r w:rsidR="00926EEE" w:rsidRPr="00926EEE">
        <w:rPr>
          <w:rFonts w:asciiTheme="majorHAnsi" w:hAnsiTheme="majorHAnsi" w:cs="Calibri"/>
          <w:sz w:val="24"/>
          <w:szCs w:val="24"/>
        </w:rPr>
        <w:t>.</w:t>
      </w:r>
      <w:r>
        <w:rPr>
          <w:rFonts w:asciiTheme="majorHAnsi" w:hAnsiTheme="majorHAnsi" w:cs="Calibri"/>
          <w:sz w:val="24"/>
          <w:szCs w:val="24"/>
        </w:rPr>
        <w:t xml:space="preserve"> Cette situation est tributaire des futures décisions de reprise des études et qui seront données ultérieurement par l’INSA </w:t>
      </w:r>
      <w:proofErr w:type="spellStart"/>
      <w:r>
        <w:rPr>
          <w:rFonts w:asciiTheme="majorHAnsi" w:hAnsiTheme="majorHAnsi" w:cs="Calibri"/>
          <w:sz w:val="24"/>
          <w:szCs w:val="24"/>
        </w:rPr>
        <w:t>HdF</w:t>
      </w:r>
      <w:proofErr w:type="spellEnd"/>
      <w:r w:rsidR="00634BFB">
        <w:rPr>
          <w:rFonts w:asciiTheme="majorHAnsi" w:hAnsiTheme="majorHAnsi" w:cs="Calibri"/>
          <w:sz w:val="24"/>
          <w:szCs w:val="24"/>
        </w:rPr>
        <w:t>.</w:t>
      </w:r>
    </w:p>
    <w:p w:rsidR="00926EEE" w:rsidRPr="00926EEE" w:rsidRDefault="00926EEE" w:rsidP="009C0D83">
      <w:pPr>
        <w:tabs>
          <w:tab w:val="left" w:pos="5215"/>
        </w:tabs>
        <w:ind w:left="0"/>
        <w:jc w:val="left"/>
        <w:rPr>
          <w:rFonts w:asciiTheme="majorHAnsi" w:hAnsiTheme="majorHAnsi" w:cs="Calibri"/>
          <w:b/>
          <w:sz w:val="24"/>
          <w:szCs w:val="24"/>
        </w:rPr>
      </w:pPr>
    </w:p>
    <w:p w:rsidR="009C0D83" w:rsidRPr="00926EEE" w:rsidRDefault="009C0D83" w:rsidP="006525AF">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3. Calendrier et dates impor</w:t>
      </w:r>
      <w:r w:rsidR="00C103F8">
        <w:rPr>
          <w:rFonts w:asciiTheme="majorHAnsi" w:hAnsiTheme="majorHAnsi" w:cs="Calibri"/>
          <w:b/>
          <w:bCs/>
          <w:color w:val="17365D" w:themeColor="text2" w:themeShade="BF"/>
          <w:sz w:val="24"/>
          <w:szCs w:val="24"/>
          <w:u w:val="single"/>
        </w:rPr>
        <w:t>tantes</w:t>
      </w:r>
    </w:p>
    <w:p w:rsidR="00DB7C94" w:rsidRPr="00D119E5" w:rsidRDefault="00DB7C94" w:rsidP="00DB7C94">
      <w:pPr>
        <w:pStyle w:val="Paragraphedeliste"/>
        <w:numPr>
          <w:ilvl w:val="0"/>
          <w:numId w:val="45"/>
        </w:numPr>
        <w:jc w:val="left"/>
        <w:rPr>
          <w:rFonts w:asciiTheme="majorHAnsi" w:hAnsiTheme="majorHAnsi" w:cs="Calibri"/>
          <w:sz w:val="24"/>
          <w:szCs w:val="24"/>
        </w:rPr>
      </w:pPr>
      <w:r w:rsidRPr="00D119E5">
        <w:rPr>
          <w:rFonts w:asciiTheme="majorHAnsi" w:hAnsiTheme="majorHAnsi" w:cs="Calibri"/>
          <w:sz w:val="24"/>
          <w:szCs w:val="24"/>
        </w:rPr>
        <w:t>Saisies des données en ligne</w:t>
      </w:r>
      <w:r>
        <w:rPr>
          <w:rFonts w:asciiTheme="majorHAnsi" w:hAnsiTheme="majorHAnsi" w:cs="Calibri"/>
          <w:sz w:val="24"/>
          <w:szCs w:val="24"/>
        </w:rPr>
        <w:t xml:space="preserve"> : </w:t>
      </w:r>
      <w:r w:rsidRPr="00D119E5">
        <w:rPr>
          <w:rFonts w:asciiTheme="majorHAnsi" w:hAnsiTheme="majorHAnsi" w:cs="Calibri"/>
          <w:sz w:val="24"/>
          <w:szCs w:val="24"/>
        </w:rPr>
        <w:t> </w:t>
      </w:r>
      <w:r w:rsidRPr="00480F1F">
        <w:rPr>
          <w:rStyle w:val="Lienhypertexte"/>
          <w:rFonts w:asciiTheme="majorHAnsi" w:hAnsiTheme="majorHAnsi"/>
          <w:sz w:val="24"/>
          <w:szCs w:val="24"/>
        </w:rPr>
        <w:t>https://forms.gle/W7h4rAMveGZMiPDLA</w:t>
      </w:r>
    </w:p>
    <w:p w:rsidR="00DB7C94" w:rsidRPr="00D119E5" w:rsidRDefault="00DB7C94" w:rsidP="00DB7C94">
      <w:pPr>
        <w:pStyle w:val="Paragraphedeliste"/>
        <w:ind w:left="76"/>
        <w:jc w:val="left"/>
        <w:rPr>
          <w:rFonts w:asciiTheme="majorHAnsi" w:hAnsiTheme="majorHAnsi" w:cs="Calibri"/>
          <w:sz w:val="24"/>
          <w:szCs w:val="24"/>
        </w:rPr>
      </w:pPr>
      <w:r>
        <w:rPr>
          <w:rFonts w:asciiTheme="majorHAnsi" w:hAnsiTheme="majorHAnsi" w:cs="Calibri"/>
          <w:sz w:val="24"/>
          <w:szCs w:val="24"/>
        </w:rPr>
        <w:t xml:space="preserve">Date limite, </w:t>
      </w:r>
      <w:r w:rsidRPr="00D119E5">
        <w:rPr>
          <w:rFonts w:asciiTheme="majorHAnsi" w:hAnsiTheme="majorHAnsi" w:cs="Calibri"/>
          <w:sz w:val="24"/>
          <w:szCs w:val="24"/>
        </w:rPr>
        <w:t xml:space="preserve">le </w:t>
      </w:r>
      <w:r w:rsidRPr="006E24AC">
        <w:rPr>
          <w:rFonts w:asciiTheme="majorHAnsi" w:hAnsiTheme="majorHAnsi" w:cs="Calibri"/>
          <w:strike/>
          <w:sz w:val="24"/>
          <w:szCs w:val="24"/>
        </w:rPr>
        <w:t>30/05/2020 à 12h00</w:t>
      </w:r>
      <w:r>
        <w:rPr>
          <w:rFonts w:asciiTheme="majorHAnsi" w:hAnsiTheme="majorHAnsi" w:cs="Calibri"/>
          <w:strike/>
          <w:sz w:val="24"/>
          <w:szCs w:val="24"/>
        </w:rPr>
        <w:t xml:space="preserve"> </w:t>
      </w:r>
      <w:r w:rsidRPr="006E24AC">
        <w:rPr>
          <w:rFonts w:asciiTheme="majorHAnsi" w:hAnsiTheme="majorHAnsi" w:cs="Calibri"/>
          <w:b/>
          <w:bCs/>
          <w:color w:val="FF0000"/>
          <w:sz w:val="24"/>
          <w:szCs w:val="24"/>
        </w:rPr>
        <w:t>Prolongation exceptionnelle 03/06/2020 à midi</w:t>
      </w:r>
      <w:r w:rsidRPr="006E24AC">
        <w:rPr>
          <w:rFonts w:asciiTheme="majorHAnsi" w:hAnsiTheme="majorHAnsi" w:cs="Calibri"/>
          <w:color w:val="FF0000"/>
          <w:sz w:val="24"/>
          <w:szCs w:val="24"/>
        </w:rPr>
        <w:t xml:space="preserve"> </w:t>
      </w:r>
    </w:p>
    <w:p w:rsidR="00DB7C94" w:rsidRPr="006E24AC" w:rsidRDefault="00DB7C94" w:rsidP="00DB7C94">
      <w:pPr>
        <w:pStyle w:val="Paragraphedeliste"/>
        <w:numPr>
          <w:ilvl w:val="0"/>
          <w:numId w:val="45"/>
        </w:numPr>
        <w:jc w:val="left"/>
        <w:rPr>
          <w:rFonts w:asciiTheme="majorHAnsi" w:hAnsiTheme="majorHAnsi" w:cs="Calibri"/>
          <w:b/>
          <w:bCs/>
          <w:color w:val="FF0000"/>
          <w:sz w:val="24"/>
          <w:szCs w:val="24"/>
        </w:rPr>
      </w:pPr>
      <w:r w:rsidRPr="00D119E5">
        <w:rPr>
          <w:rFonts w:asciiTheme="majorHAnsi" w:hAnsiTheme="majorHAnsi" w:cs="Calibri"/>
          <w:sz w:val="24"/>
          <w:szCs w:val="24"/>
        </w:rPr>
        <w:t>Publication de la liste des candidats retenus pour l’entretien oral :</w:t>
      </w:r>
      <w:r>
        <w:rPr>
          <w:rFonts w:asciiTheme="majorHAnsi" w:hAnsiTheme="majorHAnsi" w:cs="Calibri"/>
          <w:sz w:val="24"/>
          <w:szCs w:val="24"/>
        </w:rPr>
        <w:t xml:space="preserve"> </w:t>
      </w:r>
      <w:r w:rsidRPr="006E24AC">
        <w:rPr>
          <w:rFonts w:asciiTheme="majorHAnsi" w:hAnsiTheme="majorHAnsi" w:cs="Calibri"/>
          <w:b/>
          <w:bCs/>
          <w:color w:val="FF0000"/>
          <w:sz w:val="24"/>
          <w:szCs w:val="24"/>
        </w:rPr>
        <w:t>le 04/06/2020</w:t>
      </w:r>
    </w:p>
    <w:p w:rsidR="00DB7C94" w:rsidRPr="00D119E5" w:rsidRDefault="00DB7C94" w:rsidP="00DB7C94">
      <w:pPr>
        <w:pStyle w:val="Paragraphedeliste"/>
        <w:numPr>
          <w:ilvl w:val="0"/>
          <w:numId w:val="45"/>
        </w:numPr>
        <w:jc w:val="left"/>
        <w:rPr>
          <w:rFonts w:asciiTheme="majorHAnsi" w:hAnsiTheme="majorHAnsi" w:cs="Calibri"/>
          <w:sz w:val="24"/>
          <w:szCs w:val="24"/>
        </w:rPr>
      </w:pPr>
      <w:r w:rsidRPr="00D119E5">
        <w:rPr>
          <w:rFonts w:asciiTheme="majorHAnsi" w:hAnsiTheme="majorHAnsi" w:cs="Calibri"/>
          <w:sz w:val="24"/>
          <w:szCs w:val="24"/>
        </w:rPr>
        <w:t xml:space="preserve">Entretien oral : </w:t>
      </w:r>
      <w:r>
        <w:rPr>
          <w:rFonts w:asciiTheme="majorHAnsi" w:hAnsiTheme="majorHAnsi" w:cs="Calibri"/>
          <w:sz w:val="24"/>
          <w:szCs w:val="24"/>
        </w:rPr>
        <w:t>à partir du</w:t>
      </w:r>
      <w:r w:rsidRPr="00D119E5">
        <w:rPr>
          <w:rFonts w:asciiTheme="majorHAnsi" w:hAnsiTheme="majorHAnsi" w:cs="Calibri"/>
          <w:sz w:val="24"/>
          <w:szCs w:val="24"/>
        </w:rPr>
        <w:t xml:space="preserve"> </w:t>
      </w:r>
      <w:r w:rsidRPr="006E24AC">
        <w:rPr>
          <w:rFonts w:asciiTheme="majorHAnsi" w:hAnsiTheme="majorHAnsi" w:cs="Calibri"/>
          <w:strike/>
          <w:sz w:val="24"/>
          <w:szCs w:val="24"/>
        </w:rPr>
        <w:t>02/06/2020</w:t>
      </w:r>
      <w:r>
        <w:rPr>
          <w:rFonts w:asciiTheme="majorHAnsi" w:hAnsiTheme="majorHAnsi" w:cs="Calibri"/>
          <w:strike/>
          <w:sz w:val="24"/>
          <w:szCs w:val="24"/>
        </w:rPr>
        <w:t xml:space="preserve"> </w:t>
      </w:r>
      <w:r w:rsidRPr="006E24AC">
        <w:rPr>
          <w:rFonts w:asciiTheme="majorHAnsi" w:hAnsiTheme="majorHAnsi" w:cs="Calibri"/>
          <w:b/>
          <w:bCs/>
          <w:color w:val="FF0000"/>
          <w:sz w:val="24"/>
          <w:szCs w:val="24"/>
        </w:rPr>
        <w:t>le 0</w:t>
      </w:r>
      <w:r>
        <w:rPr>
          <w:rFonts w:asciiTheme="majorHAnsi" w:hAnsiTheme="majorHAnsi" w:cs="Calibri"/>
          <w:b/>
          <w:bCs/>
          <w:color w:val="FF0000"/>
          <w:sz w:val="24"/>
          <w:szCs w:val="24"/>
        </w:rPr>
        <w:t>6</w:t>
      </w:r>
      <w:r w:rsidRPr="006E24AC">
        <w:rPr>
          <w:rFonts w:asciiTheme="majorHAnsi" w:hAnsiTheme="majorHAnsi" w:cs="Calibri"/>
          <w:b/>
          <w:bCs/>
          <w:color w:val="FF0000"/>
          <w:sz w:val="24"/>
          <w:szCs w:val="24"/>
        </w:rPr>
        <w:t>/06/2020</w:t>
      </w:r>
    </w:p>
    <w:p w:rsidR="00DB7C94" w:rsidRPr="006E24AC" w:rsidRDefault="00DB7C94" w:rsidP="00DB7C94">
      <w:pPr>
        <w:pStyle w:val="Paragraphedeliste"/>
        <w:numPr>
          <w:ilvl w:val="0"/>
          <w:numId w:val="45"/>
        </w:numPr>
        <w:jc w:val="left"/>
        <w:rPr>
          <w:rFonts w:asciiTheme="majorHAnsi" w:hAnsiTheme="majorHAnsi" w:cs="Calibri"/>
          <w:strike/>
          <w:sz w:val="24"/>
          <w:szCs w:val="24"/>
        </w:rPr>
      </w:pPr>
      <w:r w:rsidRPr="00D119E5">
        <w:rPr>
          <w:rFonts w:asciiTheme="majorHAnsi" w:hAnsiTheme="majorHAnsi" w:cs="Calibri"/>
          <w:sz w:val="24"/>
          <w:szCs w:val="24"/>
        </w:rPr>
        <w:t xml:space="preserve">Résultats présélection : </w:t>
      </w:r>
      <w:r w:rsidRPr="006E24AC">
        <w:rPr>
          <w:rFonts w:asciiTheme="majorHAnsi" w:hAnsiTheme="majorHAnsi" w:cs="Calibri"/>
          <w:strike/>
          <w:sz w:val="24"/>
          <w:szCs w:val="24"/>
        </w:rPr>
        <w:t>04/06/2020</w:t>
      </w:r>
      <w:r>
        <w:rPr>
          <w:rFonts w:asciiTheme="majorHAnsi" w:hAnsiTheme="majorHAnsi" w:cs="Calibri"/>
          <w:strike/>
          <w:sz w:val="24"/>
          <w:szCs w:val="24"/>
        </w:rPr>
        <w:t xml:space="preserve"> </w:t>
      </w:r>
      <w:r>
        <w:rPr>
          <w:rFonts w:asciiTheme="majorHAnsi" w:hAnsiTheme="majorHAnsi" w:cs="Calibri"/>
          <w:b/>
          <w:bCs/>
          <w:color w:val="FF0000"/>
          <w:sz w:val="24"/>
          <w:szCs w:val="24"/>
        </w:rPr>
        <w:t xml:space="preserve"> </w:t>
      </w:r>
    </w:p>
    <w:p w:rsidR="00DB7C94" w:rsidRPr="00D119E5" w:rsidRDefault="00DB7C94" w:rsidP="00DB7C94">
      <w:pPr>
        <w:pStyle w:val="Paragraphedeliste"/>
        <w:numPr>
          <w:ilvl w:val="0"/>
          <w:numId w:val="45"/>
        </w:numPr>
        <w:jc w:val="left"/>
        <w:rPr>
          <w:rFonts w:asciiTheme="majorHAnsi" w:hAnsiTheme="majorHAnsi" w:cs="Calibri"/>
          <w:sz w:val="24"/>
          <w:szCs w:val="24"/>
        </w:rPr>
      </w:pPr>
      <w:bookmarkStart w:id="0" w:name="_GoBack"/>
      <w:bookmarkEnd w:id="0"/>
      <w:r>
        <w:rPr>
          <w:rFonts w:asciiTheme="majorHAnsi" w:hAnsiTheme="majorHAnsi" w:cs="Calibri"/>
          <w:sz w:val="24"/>
          <w:szCs w:val="24"/>
        </w:rPr>
        <w:t>Envoi</w:t>
      </w:r>
      <w:r w:rsidRPr="00D119E5">
        <w:rPr>
          <w:rFonts w:asciiTheme="majorHAnsi" w:hAnsiTheme="majorHAnsi" w:cs="Calibri"/>
          <w:sz w:val="24"/>
          <w:szCs w:val="24"/>
        </w:rPr>
        <w:t xml:space="preserve"> à l’INSA </w:t>
      </w:r>
      <w:proofErr w:type="spellStart"/>
      <w:r w:rsidRPr="00D119E5">
        <w:rPr>
          <w:rFonts w:asciiTheme="majorHAnsi" w:hAnsiTheme="majorHAnsi" w:cs="Calibri"/>
          <w:sz w:val="24"/>
          <w:szCs w:val="24"/>
        </w:rPr>
        <w:t>HdF</w:t>
      </w:r>
      <w:proofErr w:type="spellEnd"/>
      <w:r w:rsidRPr="00D119E5">
        <w:rPr>
          <w:rFonts w:asciiTheme="majorHAnsi" w:hAnsiTheme="majorHAnsi" w:cs="Calibri"/>
          <w:sz w:val="24"/>
          <w:szCs w:val="24"/>
        </w:rPr>
        <w:t xml:space="preserve"> des dossiers des candidats présélectionnés par un comité mixte ENIM/INSA : </w:t>
      </w:r>
      <w:r>
        <w:rPr>
          <w:rFonts w:asciiTheme="majorHAnsi" w:hAnsiTheme="majorHAnsi" w:cs="Calibri"/>
          <w:sz w:val="24"/>
          <w:szCs w:val="24"/>
        </w:rPr>
        <w:t>à</w:t>
      </w:r>
      <w:r>
        <w:rPr>
          <w:rFonts w:asciiTheme="majorHAnsi" w:hAnsiTheme="majorHAnsi" w:cs="Calibri"/>
          <w:sz w:val="24"/>
          <w:szCs w:val="24"/>
        </w:rPr>
        <w:br/>
        <w:t xml:space="preserve">  </w:t>
      </w:r>
      <w:r w:rsidRPr="00D119E5">
        <w:rPr>
          <w:rFonts w:asciiTheme="majorHAnsi" w:hAnsiTheme="majorHAnsi" w:cs="Calibri"/>
          <w:sz w:val="24"/>
          <w:szCs w:val="24"/>
        </w:rPr>
        <w:t xml:space="preserve">partir du </w:t>
      </w:r>
      <w:r w:rsidRPr="006E24AC">
        <w:rPr>
          <w:rFonts w:asciiTheme="majorHAnsi" w:hAnsiTheme="majorHAnsi" w:cs="Calibri"/>
          <w:strike/>
          <w:sz w:val="24"/>
          <w:szCs w:val="24"/>
        </w:rPr>
        <w:t>05/06/2020</w:t>
      </w:r>
      <w:r>
        <w:rPr>
          <w:rFonts w:asciiTheme="majorHAnsi" w:hAnsiTheme="majorHAnsi" w:cs="Calibri"/>
          <w:strike/>
          <w:sz w:val="24"/>
          <w:szCs w:val="24"/>
        </w:rPr>
        <w:t xml:space="preserve"> </w:t>
      </w:r>
      <w:r>
        <w:rPr>
          <w:rFonts w:asciiTheme="majorHAnsi" w:hAnsiTheme="majorHAnsi" w:cs="Calibri"/>
          <w:b/>
          <w:bCs/>
          <w:color w:val="FF0000"/>
          <w:sz w:val="24"/>
          <w:szCs w:val="24"/>
        </w:rPr>
        <w:t xml:space="preserve"> </w:t>
      </w:r>
    </w:p>
    <w:p w:rsidR="00D119E5" w:rsidRPr="00926EEE" w:rsidRDefault="00D119E5" w:rsidP="00926EEE">
      <w:pPr>
        <w:ind w:left="-142"/>
        <w:jc w:val="left"/>
        <w:rPr>
          <w:rFonts w:asciiTheme="majorHAnsi" w:hAnsiTheme="majorHAnsi" w:cs="Calibri"/>
          <w:sz w:val="24"/>
          <w:szCs w:val="24"/>
        </w:rPr>
      </w:pPr>
    </w:p>
    <w:p w:rsidR="009915F7" w:rsidRPr="00926EEE" w:rsidRDefault="009C0D83" w:rsidP="000305D9">
      <w:pPr>
        <w:ind w:left="-142"/>
        <w:jc w:val="left"/>
        <w:rPr>
          <w:rFonts w:asciiTheme="majorHAnsi" w:hAnsiTheme="majorHAnsi" w:cs="Calibri"/>
          <w:b/>
          <w:bCs/>
          <w:color w:val="FF0000"/>
          <w:sz w:val="24"/>
          <w:szCs w:val="24"/>
          <w:u w:val="single"/>
        </w:rPr>
      </w:pPr>
      <w:r w:rsidRPr="00926EEE">
        <w:rPr>
          <w:rFonts w:asciiTheme="majorHAnsi" w:hAnsiTheme="majorHAnsi" w:cs="Calibri"/>
          <w:b/>
          <w:bCs/>
          <w:color w:val="17365D" w:themeColor="text2" w:themeShade="BF"/>
          <w:sz w:val="24"/>
          <w:szCs w:val="24"/>
          <w:u w:val="single"/>
        </w:rPr>
        <w:lastRenderedPageBreak/>
        <w:t>4</w:t>
      </w:r>
      <w:r w:rsidR="009915F7" w:rsidRPr="00926EEE">
        <w:rPr>
          <w:rFonts w:asciiTheme="majorHAnsi" w:hAnsiTheme="majorHAnsi" w:cs="Calibri"/>
          <w:b/>
          <w:bCs/>
          <w:color w:val="17365D" w:themeColor="text2" w:themeShade="BF"/>
          <w:sz w:val="24"/>
          <w:szCs w:val="24"/>
          <w:u w:val="single"/>
        </w:rPr>
        <w:t xml:space="preserve">. </w:t>
      </w:r>
      <w:r w:rsidR="000305D9" w:rsidRPr="00926EEE">
        <w:rPr>
          <w:rFonts w:asciiTheme="majorHAnsi" w:hAnsiTheme="majorHAnsi" w:cs="Calibri"/>
          <w:b/>
          <w:bCs/>
          <w:color w:val="17365D" w:themeColor="text2" w:themeShade="BF"/>
          <w:sz w:val="24"/>
          <w:szCs w:val="24"/>
          <w:u w:val="single"/>
        </w:rPr>
        <w:t>Critère de sélection</w:t>
      </w:r>
    </w:p>
    <w:p w:rsidR="00335D36" w:rsidRPr="00926EEE" w:rsidRDefault="000305D9" w:rsidP="00F33832">
      <w:pPr>
        <w:ind w:left="-142"/>
        <w:rPr>
          <w:rFonts w:asciiTheme="majorHAnsi" w:hAnsiTheme="majorHAnsi" w:cs="Calibri"/>
          <w:sz w:val="24"/>
          <w:szCs w:val="24"/>
        </w:rPr>
      </w:pPr>
      <w:r w:rsidRPr="00926EEE">
        <w:rPr>
          <w:rFonts w:asciiTheme="majorHAnsi" w:hAnsiTheme="majorHAnsi" w:cs="Calibri"/>
          <w:sz w:val="24"/>
          <w:szCs w:val="24"/>
        </w:rPr>
        <w:t>La présélection est effectué</w:t>
      </w:r>
      <w:r w:rsidR="00F33832" w:rsidRPr="00926EEE">
        <w:rPr>
          <w:rFonts w:asciiTheme="majorHAnsi" w:hAnsiTheme="majorHAnsi" w:cs="Calibri"/>
          <w:sz w:val="24"/>
          <w:szCs w:val="24"/>
        </w:rPr>
        <w:t>e</w:t>
      </w:r>
      <w:r w:rsidRPr="00926EEE">
        <w:rPr>
          <w:rFonts w:asciiTheme="majorHAnsi" w:hAnsiTheme="majorHAnsi" w:cs="Calibri"/>
          <w:sz w:val="24"/>
          <w:szCs w:val="24"/>
        </w:rPr>
        <w:t xml:space="preserve"> sur la base d’u</w:t>
      </w:r>
      <w:r w:rsidR="00335D36" w:rsidRPr="00926EEE">
        <w:rPr>
          <w:rFonts w:asciiTheme="majorHAnsi" w:hAnsiTheme="majorHAnsi" w:cs="Calibri"/>
          <w:sz w:val="24"/>
          <w:szCs w:val="24"/>
        </w:rPr>
        <w:t>n score S</w:t>
      </w:r>
      <w:r w:rsidR="005649E6">
        <w:rPr>
          <w:rFonts w:asciiTheme="majorHAnsi" w:hAnsiTheme="majorHAnsi" w:cs="Calibri"/>
          <w:sz w:val="24"/>
          <w:szCs w:val="24"/>
        </w:rPr>
        <w:t>1</w:t>
      </w:r>
      <w:r w:rsidR="00335D36" w:rsidRPr="00926EEE">
        <w:rPr>
          <w:rFonts w:asciiTheme="majorHAnsi" w:hAnsiTheme="majorHAnsi" w:cs="Calibri"/>
          <w:sz w:val="24"/>
          <w:szCs w:val="24"/>
        </w:rPr>
        <w:t xml:space="preserve"> sur </w:t>
      </w:r>
      <w:r w:rsidR="005649E6">
        <w:rPr>
          <w:rFonts w:asciiTheme="majorHAnsi" w:hAnsiTheme="majorHAnsi" w:cs="Calibri"/>
          <w:sz w:val="24"/>
          <w:szCs w:val="24"/>
        </w:rPr>
        <w:t>16</w:t>
      </w:r>
      <w:r w:rsidR="00F33832" w:rsidRPr="00926EEE">
        <w:rPr>
          <w:rFonts w:asciiTheme="majorHAnsi" w:hAnsiTheme="majorHAnsi" w:cs="Calibri"/>
          <w:sz w:val="24"/>
          <w:szCs w:val="24"/>
        </w:rPr>
        <w:t>,</w:t>
      </w:r>
      <w:r w:rsidR="00335D36" w:rsidRPr="00926EEE">
        <w:rPr>
          <w:rFonts w:asciiTheme="majorHAnsi" w:hAnsiTheme="majorHAnsi" w:cs="Calibri"/>
          <w:sz w:val="24"/>
          <w:szCs w:val="24"/>
        </w:rPr>
        <w:t xml:space="preserve"> calculé pour chaque candidat comme suit : </w:t>
      </w:r>
    </w:p>
    <w:p w:rsidR="00335D36" w:rsidRPr="005649E6" w:rsidRDefault="00335D36" w:rsidP="000305D9">
      <w:pPr>
        <w:tabs>
          <w:tab w:val="left" w:pos="5215"/>
        </w:tabs>
        <w:ind w:left="284"/>
        <w:jc w:val="center"/>
        <w:rPr>
          <w:rFonts w:asciiTheme="majorHAnsi" w:hAnsiTheme="majorHAnsi" w:cs="Calibri"/>
          <w:i/>
          <w:sz w:val="24"/>
          <w:szCs w:val="24"/>
        </w:rPr>
      </w:pPr>
      <w:r w:rsidRPr="005649E6">
        <w:rPr>
          <w:rFonts w:asciiTheme="majorHAnsi" w:hAnsiTheme="majorHAnsi" w:cs="Calibri"/>
          <w:i/>
          <w:sz w:val="24"/>
          <w:szCs w:val="24"/>
        </w:rPr>
        <w:t>S</w:t>
      </w:r>
      <w:r w:rsidR="00834863">
        <w:rPr>
          <w:rFonts w:asciiTheme="majorHAnsi" w:hAnsiTheme="majorHAnsi" w:cs="Calibri"/>
          <w:i/>
          <w:sz w:val="24"/>
          <w:szCs w:val="24"/>
        </w:rPr>
        <w:t>1</w:t>
      </w:r>
      <w:r w:rsidRPr="005649E6">
        <w:rPr>
          <w:rFonts w:asciiTheme="majorHAnsi" w:hAnsiTheme="majorHAnsi" w:cs="Calibri"/>
          <w:i/>
          <w:sz w:val="24"/>
          <w:szCs w:val="24"/>
        </w:rPr>
        <w:t xml:space="preserve"> = 0,</w:t>
      </w:r>
      <w:r w:rsidR="00FA6793" w:rsidRPr="005649E6">
        <w:rPr>
          <w:rFonts w:asciiTheme="majorHAnsi" w:hAnsiTheme="majorHAnsi" w:cs="Calibri"/>
          <w:i/>
          <w:sz w:val="24"/>
          <w:szCs w:val="24"/>
        </w:rPr>
        <w:t>6</w:t>
      </w:r>
      <w:r w:rsidRPr="005649E6">
        <w:rPr>
          <w:rFonts w:asciiTheme="majorHAnsi" w:hAnsiTheme="majorHAnsi" w:cs="Calibri"/>
          <w:i/>
          <w:sz w:val="24"/>
          <w:szCs w:val="24"/>
        </w:rPr>
        <w:t>*M</w:t>
      </w:r>
      <w:r w:rsidRPr="005649E6">
        <w:rPr>
          <w:rFonts w:asciiTheme="majorHAnsi" w:hAnsiTheme="majorHAnsi" w:cs="Calibri"/>
          <w:i/>
          <w:sz w:val="24"/>
          <w:szCs w:val="24"/>
          <w:vertAlign w:val="subscript"/>
        </w:rPr>
        <w:t>1A</w:t>
      </w:r>
      <w:r w:rsidRPr="005649E6">
        <w:rPr>
          <w:rFonts w:asciiTheme="majorHAnsi" w:hAnsiTheme="majorHAnsi" w:cs="Calibri"/>
          <w:i/>
          <w:sz w:val="24"/>
          <w:szCs w:val="24"/>
        </w:rPr>
        <w:t xml:space="preserve"> + 0,</w:t>
      </w:r>
      <w:r w:rsidR="00FA6793" w:rsidRPr="005649E6">
        <w:rPr>
          <w:rFonts w:asciiTheme="majorHAnsi" w:hAnsiTheme="majorHAnsi" w:cs="Calibri"/>
          <w:i/>
          <w:sz w:val="24"/>
          <w:szCs w:val="24"/>
        </w:rPr>
        <w:t>2</w:t>
      </w:r>
      <w:r w:rsidRPr="005649E6">
        <w:rPr>
          <w:rFonts w:asciiTheme="majorHAnsi" w:hAnsiTheme="majorHAnsi" w:cs="Calibri"/>
          <w:i/>
          <w:sz w:val="24"/>
          <w:szCs w:val="24"/>
        </w:rPr>
        <w:t>*M</w:t>
      </w:r>
      <w:r w:rsidRPr="005649E6">
        <w:rPr>
          <w:rFonts w:asciiTheme="majorHAnsi" w:hAnsiTheme="majorHAnsi" w:cs="Calibri"/>
          <w:i/>
          <w:sz w:val="24"/>
          <w:szCs w:val="24"/>
          <w:vertAlign w:val="subscript"/>
        </w:rPr>
        <w:t>B</w:t>
      </w:r>
      <w:r w:rsidRPr="005649E6">
        <w:rPr>
          <w:rFonts w:asciiTheme="majorHAnsi" w:hAnsiTheme="majorHAnsi" w:cs="Calibri"/>
          <w:i/>
          <w:sz w:val="24"/>
          <w:szCs w:val="24"/>
        </w:rPr>
        <w:t xml:space="preserve"> </w:t>
      </w:r>
    </w:p>
    <w:p w:rsidR="005649E6" w:rsidRDefault="005649E6" w:rsidP="005649E6">
      <w:pPr>
        <w:ind w:left="-142"/>
        <w:rPr>
          <w:rFonts w:asciiTheme="majorHAnsi" w:hAnsiTheme="majorHAnsi" w:cs="Calibri"/>
          <w:sz w:val="24"/>
          <w:szCs w:val="24"/>
        </w:rPr>
      </w:pPr>
    </w:p>
    <w:p w:rsidR="00834863" w:rsidRPr="005649E6" w:rsidRDefault="00834863" w:rsidP="005649E6">
      <w:pPr>
        <w:ind w:left="-142"/>
        <w:rPr>
          <w:rFonts w:asciiTheme="majorHAnsi" w:hAnsiTheme="majorHAnsi" w:cs="Calibri"/>
          <w:b/>
          <w:bCs/>
          <w:i/>
          <w:sz w:val="24"/>
          <w:szCs w:val="24"/>
        </w:rPr>
      </w:pPr>
      <w:r>
        <w:rPr>
          <w:rFonts w:asciiTheme="majorHAnsi" w:hAnsiTheme="majorHAnsi" w:cs="Calibri"/>
          <w:b/>
          <w:bCs/>
          <w:i/>
          <w:sz w:val="24"/>
          <w:szCs w:val="24"/>
        </w:rPr>
        <w:t>*</w:t>
      </w:r>
      <w:r w:rsidR="003770D4">
        <w:rPr>
          <w:rFonts w:asciiTheme="majorHAnsi" w:hAnsiTheme="majorHAnsi" w:cs="Calibri"/>
          <w:b/>
          <w:bCs/>
          <w:i/>
          <w:sz w:val="24"/>
          <w:szCs w:val="24"/>
        </w:rPr>
        <w:t>L</w:t>
      </w:r>
      <w:r w:rsidRPr="00834863">
        <w:rPr>
          <w:rFonts w:asciiTheme="majorHAnsi" w:hAnsiTheme="majorHAnsi" w:cs="Calibri"/>
          <w:b/>
          <w:bCs/>
          <w:i/>
          <w:sz w:val="24"/>
          <w:szCs w:val="24"/>
        </w:rPr>
        <w:t>es trois étudiants qui ont obtenu les trois meilleurs scores S1 seront convoqués aux auditions orales</w:t>
      </w:r>
      <w:r>
        <w:rPr>
          <w:rFonts w:asciiTheme="majorHAnsi" w:hAnsiTheme="majorHAnsi" w:cs="Calibri"/>
          <w:b/>
          <w:bCs/>
          <w:i/>
          <w:sz w:val="24"/>
          <w:szCs w:val="24"/>
        </w:rPr>
        <w:t xml:space="preserve">. </w:t>
      </w:r>
    </w:p>
    <w:p w:rsidR="005649E6" w:rsidRDefault="005649E6" w:rsidP="005649E6">
      <w:pPr>
        <w:ind w:left="-142"/>
        <w:rPr>
          <w:rFonts w:asciiTheme="majorHAnsi" w:hAnsiTheme="majorHAnsi" w:cs="Calibri"/>
          <w:sz w:val="24"/>
          <w:szCs w:val="24"/>
        </w:rPr>
      </w:pPr>
    </w:p>
    <w:p w:rsidR="005649E6" w:rsidRPr="00926EEE" w:rsidRDefault="005649E6" w:rsidP="005649E6">
      <w:pPr>
        <w:ind w:left="-142"/>
        <w:rPr>
          <w:rFonts w:asciiTheme="majorHAnsi" w:hAnsiTheme="majorHAnsi" w:cs="Calibri"/>
          <w:sz w:val="24"/>
          <w:szCs w:val="24"/>
        </w:rPr>
      </w:pPr>
      <w:r w:rsidRPr="00926EEE">
        <w:rPr>
          <w:rFonts w:asciiTheme="majorHAnsi" w:hAnsiTheme="majorHAnsi" w:cs="Calibri"/>
          <w:sz w:val="24"/>
          <w:szCs w:val="24"/>
        </w:rPr>
        <w:t xml:space="preserve">La </w:t>
      </w:r>
      <w:r>
        <w:rPr>
          <w:rFonts w:asciiTheme="majorHAnsi" w:hAnsiTheme="majorHAnsi" w:cs="Calibri"/>
          <w:sz w:val="24"/>
          <w:szCs w:val="24"/>
        </w:rPr>
        <w:t xml:space="preserve">sélection finale </w:t>
      </w:r>
      <w:r w:rsidRPr="00926EEE">
        <w:rPr>
          <w:rFonts w:asciiTheme="majorHAnsi" w:hAnsiTheme="majorHAnsi" w:cs="Calibri"/>
          <w:sz w:val="24"/>
          <w:szCs w:val="24"/>
        </w:rPr>
        <w:t xml:space="preserve">est effectuée sur la base d’un score S sur 20, calculé pour chaque candidat comme suit : </w:t>
      </w:r>
    </w:p>
    <w:p w:rsidR="005649E6" w:rsidRPr="00DB7C94" w:rsidRDefault="005649E6" w:rsidP="005649E6">
      <w:pPr>
        <w:ind w:left="-142"/>
        <w:jc w:val="left"/>
        <w:rPr>
          <w:rFonts w:asciiTheme="majorHAnsi" w:hAnsiTheme="majorHAnsi" w:cs="Calibri"/>
          <w:sz w:val="24"/>
          <w:szCs w:val="24"/>
        </w:rPr>
      </w:pPr>
      <w:r w:rsidRPr="00DB7C94">
        <w:rPr>
          <w:rFonts w:asciiTheme="majorHAnsi" w:hAnsiTheme="majorHAnsi" w:cs="Calibri"/>
          <w:i/>
          <w:sz w:val="24"/>
          <w:szCs w:val="24"/>
        </w:rPr>
        <w:t>S = 0,6*M</w:t>
      </w:r>
      <w:r w:rsidRPr="00DB7C94">
        <w:rPr>
          <w:rFonts w:asciiTheme="majorHAnsi" w:hAnsiTheme="majorHAnsi" w:cs="Calibri"/>
          <w:i/>
          <w:sz w:val="24"/>
          <w:szCs w:val="24"/>
          <w:vertAlign w:val="subscript"/>
        </w:rPr>
        <w:t>1A</w:t>
      </w:r>
      <w:r w:rsidRPr="00DB7C94">
        <w:rPr>
          <w:rFonts w:asciiTheme="majorHAnsi" w:hAnsiTheme="majorHAnsi" w:cs="Calibri"/>
          <w:i/>
          <w:sz w:val="24"/>
          <w:szCs w:val="24"/>
        </w:rPr>
        <w:t xml:space="preserve"> + 0,2*M</w:t>
      </w:r>
      <w:r w:rsidRPr="00DB7C94">
        <w:rPr>
          <w:rFonts w:asciiTheme="majorHAnsi" w:hAnsiTheme="majorHAnsi" w:cs="Calibri"/>
          <w:i/>
          <w:sz w:val="24"/>
          <w:szCs w:val="24"/>
          <w:vertAlign w:val="subscript"/>
        </w:rPr>
        <w:t>B</w:t>
      </w:r>
      <w:r w:rsidRPr="00DB7C94">
        <w:rPr>
          <w:rFonts w:asciiTheme="majorHAnsi" w:hAnsiTheme="majorHAnsi" w:cs="Calibri"/>
          <w:i/>
          <w:sz w:val="24"/>
          <w:szCs w:val="24"/>
        </w:rPr>
        <w:t xml:space="preserve"> </w:t>
      </w:r>
      <w:r w:rsidRPr="00DB7C94">
        <w:rPr>
          <w:rFonts w:asciiTheme="majorHAnsi" w:hAnsiTheme="majorHAnsi" w:cs="Calibri"/>
          <w:sz w:val="24"/>
          <w:szCs w:val="24"/>
        </w:rPr>
        <w:t xml:space="preserve">+ </w:t>
      </w:r>
      <w:r w:rsidRPr="00DB7C94">
        <w:rPr>
          <w:rFonts w:asciiTheme="majorHAnsi" w:hAnsiTheme="majorHAnsi" w:cs="Calibri"/>
          <w:i/>
          <w:sz w:val="24"/>
          <w:szCs w:val="24"/>
        </w:rPr>
        <w:t>0,2* N</w:t>
      </w:r>
      <w:r w:rsidRPr="00DB7C94">
        <w:rPr>
          <w:rFonts w:asciiTheme="majorHAnsi" w:hAnsiTheme="majorHAnsi" w:cs="Calibri"/>
          <w:sz w:val="24"/>
          <w:szCs w:val="24"/>
          <w:vertAlign w:val="subscript"/>
        </w:rPr>
        <w:t>EO</w:t>
      </w:r>
    </w:p>
    <w:p w:rsidR="005649E6" w:rsidRPr="00DB7C94" w:rsidRDefault="005649E6" w:rsidP="007C537A">
      <w:pPr>
        <w:ind w:left="-142"/>
        <w:jc w:val="left"/>
        <w:rPr>
          <w:rFonts w:asciiTheme="majorHAnsi" w:hAnsiTheme="majorHAnsi" w:cs="Calibri"/>
          <w:sz w:val="24"/>
          <w:szCs w:val="24"/>
        </w:rPr>
      </w:pPr>
    </w:p>
    <w:p w:rsidR="00335D36" w:rsidRPr="00DB7C94" w:rsidRDefault="005649E6" w:rsidP="007C537A">
      <w:pPr>
        <w:ind w:left="-142"/>
        <w:jc w:val="left"/>
        <w:rPr>
          <w:rFonts w:asciiTheme="majorHAnsi" w:hAnsiTheme="majorHAnsi" w:cs="Calibri"/>
          <w:sz w:val="24"/>
          <w:szCs w:val="24"/>
        </w:rPr>
      </w:pPr>
      <w:r w:rsidRPr="00DB7C94">
        <w:rPr>
          <w:rFonts w:asciiTheme="majorHAnsi" w:hAnsiTheme="majorHAnsi" w:cs="Calibri"/>
          <w:sz w:val="24"/>
          <w:szCs w:val="24"/>
        </w:rPr>
        <w:t>Avec</w:t>
      </w:r>
      <w:r w:rsidR="006E5248" w:rsidRPr="00DB7C94">
        <w:rPr>
          <w:rFonts w:asciiTheme="majorHAnsi" w:hAnsiTheme="majorHAnsi" w:cs="Calibri"/>
          <w:sz w:val="24"/>
          <w:szCs w:val="24"/>
        </w:rPr>
        <w:t xml:space="preserve"> :</w:t>
      </w:r>
    </w:p>
    <w:p w:rsidR="006E5248" w:rsidRPr="00926EEE" w:rsidRDefault="006E5248" w:rsidP="006E5248">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M</w:t>
      </w:r>
      <w:r w:rsidRPr="00926EEE">
        <w:rPr>
          <w:rFonts w:asciiTheme="majorHAnsi" w:hAnsiTheme="majorHAnsi" w:cs="Calibri"/>
          <w:i/>
          <w:sz w:val="24"/>
          <w:szCs w:val="24"/>
          <w:vertAlign w:val="subscript"/>
        </w:rPr>
        <w:t>1A</w:t>
      </w:r>
      <w:r w:rsidRPr="00926EEE">
        <w:rPr>
          <w:rFonts w:asciiTheme="majorHAnsi" w:hAnsiTheme="majorHAnsi" w:cs="Calibri"/>
          <w:i/>
          <w:sz w:val="24"/>
          <w:szCs w:val="24"/>
        </w:rPr>
        <w:t xml:space="preserve"> : Moyenne générale première année</w:t>
      </w:r>
    </w:p>
    <w:p w:rsidR="006E5248" w:rsidRPr="00926EEE" w:rsidRDefault="006E5248" w:rsidP="006E5248">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M</w:t>
      </w:r>
      <w:r w:rsidRPr="00926EEE">
        <w:rPr>
          <w:rFonts w:asciiTheme="majorHAnsi" w:hAnsiTheme="majorHAnsi" w:cs="Calibri"/>
          <w:i/>
          <w:sz w:val="24"/>
          <w:szCs w:val="24"/>
          <w:vertAlign w:val="subscript"/>
        </w:rPr>
        <w:t>B</w:t>
      </w:r>
      <w:r w:rsidRPr="00926EEE">
        <w:rPr>
          <w:rFonts w:asciiTheme="majorHAnsi" w:hAnsiTheme="majorHAnsi" w:cs="Calibri"/>
          <w:i/>
          <w:sz w:val="24"/>
          <w:szCs w:val="24"/>
        </w:rPr>
        <w:t> : Moyenne Bac</w:t>
      </w:r>
    </w:p>
    <w:p w:rsidR="00EE75DE" w:rsidRDefault="00EE75DE" w:rsidP="00EE75DE">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N</w:t>
      </w:r>
      <w:r w:rsidRPr="00926EEE">
        <w:rPr>
          <w:rFonts w:asciiTheme="majorHAnsi" w:hAnsiTheme="majorHAnsi" w:cs="Calibri"/>
          <w:i/>
          <w:sz w:val="24"/>
          <w:szCs w:val="24"/>
          <w:vertAlign w:val="subscript"/>
        </w:rPr>
        <w:t xml:space="preserve">EO : </w:t>
      </w:r>
      <w:r w:rsidRPr="00926EEE">
        <w:rPr>
          <w:rFonts w:asciiTheme="majorHAnsi" w:hAnsiTheme="majorHAnsi" w:cs="Calibri"/>
          <w:i/>
          <w:sz w:val="24"/>
          <w:szCs w:val="24"/>
        </w:rPr>
        <w:t>Note obtenue lors de l’entretien oral</w:t>
      </w:r>
    </w:p>
    <w:p w:rsidR="00E04295" w:rsidRPr="00926EEE" w:rsidRDefault="00E04295" w:rsidP="00712EBF">
      <w:pPr>
        <w:tabs>
          <w:tab w:val="left" w:pos="5215"/>
        </w:tabs>
        <w:ind w:left="0"/>
        <w:jc w:val="left"/>
        <w:rPr>
          <w:rFonts w:asciiTheme="majorHAnsi" w:hAnsiTheme="majorHAnsi" w:cs="Calibri"/>
          <w:i/>
          <w:sz w:val="24"/>
          <w:szCs w:val="24"/>
        </w:rPr>
      </w:pPr>
    </w:p>
    <w:p w:rsidR="006143EC" w:rsidRPr="00E04295" w:rsidRDefault="00532BAA" w:rsidP="00712EBF">
      <w:pPr>
        <w:tabs>
          <w:tab w:val="left" w:pos="5215"/>
        </w:tabs>
        <w:ind w:left="0"/>
        <w:jc w:val="left"/>
        <w:rPr>
          <w:rFonts w:asciiTheme="majorHAnsi" w:hAnsiTheme="majorHAnsi" w:cs="Calibri"/>
          <w:b/>
          <w:bCs/>
          <w:i/>
          <w:sz w:val="24"/>
          <w:szCs w:val="24"/>
        </w:rPr>
      </w:pPr>
      <w:r w:rsidRPr="00D63D67">
        <w:rPr>
          <w:rFonts w:asciiTheme="majorHAnsi" w:hAnsiTheme="majorHAnsi" w:cs="Calibri"/>
          <w:b/>
          <w:bCs/>
          <w:i/>
          <w:sz w:val="24"/>
          <w:szCs w:val="24"/>
        </w:rPr>
        <w:t>*</w:t>
      </w:r>
      <w:r w:rsidR="00D63D67" w:rsidRPr="00D63D67">
        <w:rPr>
          <w:rFonts w:asciiTheme="majorHAnsi" w:hAnsiTheme="majorHAnsi" w:cs="Calibri"/>
          <w:b/>
          <w:bCs/>
          <w:i/>
          <w:sz w:val="24"/>
          <w:szCs w:val="24"/>
        </w:rPr>
        <w:t xml:space="preserve"> </w:t>
      </w:r>
      <w:r w:rsidR="002048DD" w:rsidRPr="00E04295">
        <w:rPr>
          <w:rFonts w:asciiTheme="majorHAnsi" w:hAnsiTheme="majorHAnsi" w:cs="Calibri"/>
          <w:b/>
          <w:bCs/>
          <w:i/>
          <w:sz w:val="24"/>
          <w:szCs w:val="24"/>
        </w:rPr>
        <w:t>L’entretien se déroulera en français et en anglais</w:t>
      </w:r>
    </w:p>
    <w:p w:rsidR="000305D9" w:rsidRPr="00E04295" w:rsidRDefault="00532BAA"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w:t>
      </w:r>
      <w:r w:rsidR="00D63D67" w:rsidRPr="00E04295">
        <w:rPr>
          <w:rFonts w:asciiTheme="majorHAnsi" w:hAnsiTheme="majorHAnsi" w:cs="Calibri"/>
          <w:b/>
          <w:bCs/>
          <w:i/>
          <w:sz w:val="24"/>
          <w:szCs w:val="24"/>
        </w:rPr>
        <w:t xml:space="preserve"> </w:t>
      </w:r>
      <w:r w:rsidR="000305D9" w:rsidRPr="00E04295">
        <w:rPr>
          <w:rFonts w:asciiTheme="majorHAnsi" w:hAnsiTheme="majorHAnsi" w:cs="Calibri"/>
          <w:b/>
          <w:bCs/>
          <w:i/>
          <w:sz w:val="24"/>
          <w:szCs w:val="24"/>
        </w:rPr>
        <w:t>La sélection finale e</w:t>
      </w:r>
      <w:r w:rsidR="00D63D67" w:rsidRPr="00E04295">
        <w:rPr>
          <w:rFonts w:asciiTheme="majorHAnsi" w:hAnsiTheme="majorHAnsi" w:cs="Calibri"/>
          <w:b/>
          <w:bCs/>
          <w:i/>
          <w:sz w:val="24"/>
          <w:szCs w:val="24"/>
        </w:rPr>
        <w:t>st effectuée par le partenaire F</w:t>
      </w:r>
      <w:r w:rsidR="000305D9" w:rsidRPr="00E04295">
        <w:rPr>
          <w:rFonts w:asciiTheme="majorHAnsi" w:hAnsiTheme="majorHAnsi" w:cs="Calibri"/>
          <w:b/>
          <w:bCs/>
          <w:i/>
          <w:sz w:val="24"/>
          <w:szCs w:val="24"/>
        </w:rPr>
        <w:t>rançais</w:t>
      </w:r>
      <w:r w:rsidR="00B47B79" w:rsidRPr="00E04295">
        <w:rPr>
          <w:rFonts w:asciiTheme="majorHAnsi" w:hAnsiTheme="majorHAnsi" w:cs="Calibri"/>
          <w:b/>
          <w:bCs/>
          <w:i/>
          <w:sz w:val="24"/>
          <w:szCs w:val="24"/>
        </w:rPr>
        <w:t xml:space="preserve"> </w:t>
      </w:r>
      <w:r w:rsidR="00D63D67" w:rsidRPr="00E04295">
        <w:rPr>
          <w:rFonts w:asciiTheme="majorHAnsi" w:hAnsiTheme="majorHAnsi" w:cs="Calibri"/>
          <w:b/>
          <w:bCs/>
          <w:i/>
          <w:sz w:val="24"/>
          <w:szCs w:val="24"/>
        </w:rPr>
        <w:t xml:space="preserve">(INSA </w:t>
      </w:r>
      <w:proofErr w:type="spellStart"/>
      <w:r w:rsidR="00D63D67" w:rsidRPr="00E04295">
        <w:rPr>
          <w:rFonts w:asciiTheme="majorHAnsi" w:hAnsiTheme="majorHAnsi" w:cs="Calibri"/>
          <w:b/>
          <w:bCs/>
          <w:i/>
          <w:sz w:val="24"/>
          <w:szCs w:val="24"/>
        </w:rPr>
        <w:t>HdF</w:t>
      </w:r>
      <w:proofErr w:type="spellEnd"/>
      <w:r w:rsidR="00D63D67" w:rsidRPr="00E04295">
        <w:rPr>
          <w:rFonts w:asciiTheme="majorHAnsi" w:hAnsiTheme="majorHAnsi" w:cs="Calibri"/>
          <w:b/>
          <w:bCs/>
          <w:i/>
          <w:sz w:val="24"/>
          <w:szCs w:val="24"/>
        </w:rPr>
        <w:t>)</w:t>
      </w:r>
    </w:p>
    <w:p w:rsidR="00E04295" w:rsidRPr="00E04295" w:rsidRDefault="00E04295"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 xml:space="preserve">* Le comité d’audition sera composé d’enseignants de l’ENIM et de l’INSA </w:t>
      </w:r>
      <w:proofErr w:type="spellStart"/>
      <w:r w:rsidRPr="00E04295">
        <w:rPr>
          <w:rFonts w:asciiTheme="majorHAnsi" w:hAnsiTheme="majorHAnsi" w:cs="Calibri"/>
          <w:b/>
          <w:bCs/>
          <w:i/>
          <w:sz w:val="24"/>
          <w:szCs w:val="24"/>
        </w:rPr>
        <w:t>HdF</w:t>
      </w:r>
      <w:proofErr w:type="spellEnd"/>
    </w:p>
    <w:p w:rsidR="00E04295" w:rsidRPr="00E04295" w:rsidRDefault="00E04295"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 xml:space="preserve">* La durée de la présentation par chaque candidat est de 10min (exact pas moins et pas plus) </w:t>
      </w:r>
      <w:r w:rsidRPr="00E04295">
        <w:rPr>
          <w:rFonts w:asciiTheme="majorHAnsi" w:hAnsiTheme="majorHAnsi" w:cs="Calibri"/>
          <w:b/>
          <w:bCs/>
          <w:i/>
          <w:sz w:val="24"/>
          <w:szCs w:val="24"/>
        </w:rPr>
        <w:br/>
        <w:t xml:space="preserve">   suivie de 10min de questions (Français et Anglais)</w:t>
      </w:r>
    </w:p>
    <w:p w:rsidR="00E04295" w:rsidRPr="00E04295" w:rsidRDefault="00E04295" w:rsidP="00712EBF">
      <w:pPr>
        <w:tabs>
          <w:tab w:val="left" w:pos="5215"/>
        </w:tabs>
        <w:ind w:left="0"/>
        <w:jc w:val="left"/>
        <w:rPr>
          <w:rFonts w:asciiTheme="majorHAnsi" w:hAnsiTheme="majorHAnsi" w:cs="Calibri"/>
          <w:i/>
          <w:sz w:val="24"/>
          <w:szCs w:val="24"/>
        </w:rPr>
      </w:pPr>
      <w:r w:rsidRPr="00E04295">
        <w:rPr>
          <w:rFonts w:asciiTheme="majorHAnsi" w:hAnsiTheme="majorHAnsi" w:cs="Calibri"/>
          <w:b/>
          <w:bCs/>
          <w:i/>
          <w:sz w:val="24"/>
          <w:szCs w:val="24"/>
        </w:rPr>
        <w:t xml:space="preserve">* Prévoir une connexion internet à fort débit pour la visioconférence et aussi pour une durée d’au </w:t>
      </w:r>
      <w:r w:rsidRPr="00E04295">
        <w:rPr>
          <w:rFonts w:asciiTheme="majorHAnsi" w:hAnsiTheme="majorHAnsi" w:cs="Calibri"/>
          <w:b/>
          <w:bCs/>
          <w:i/>
          <w:sz w:val="24"/>
          <w:szCs w:val="24"/>
        </w:rPr>
        <w:br/>
        <w:t xml:space="preserve">  moins 30min</w:t>
      </w:r>
    </w:p>
    <w:p w:rsidR="000305D9" w:rsidRPr="00926EEE" w:rsidRDefault="000305D9" w:rsidP="00712EBF">
      <w:pPr>
        <w:tabs>
          <w:tab w:val="left" w:pos="5215"/>
        </w:tabs>
        <w:ind w:left="0"/>
        <w:jc w:val="left"/>
        <w:rPr>
          <w:rFonts w:asciiTheme="majorHAnsi" w:hAnsiTheme="majorHAnsi" w:cs="Calibri"/>
          <w:i/>
          <w:sz w:val="24"/>
          <w:szCs w:val="24"/>
        </w:rPr>
      </w:pPr>
    </w:p>
    <w:p w:rsidR="007C0798" w:rsidRPr="00926EEE" w:rsidRDefault="009C0D83" w:rsidP="007C0798">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5</w:t>
      </w:r>
      <w:r w:rsidR="007C0798" w:rsidRPr="00926EEE">
        <w:rPr>
          <w:rFonts w:asciiTheme="majorHAnsi" w:hAnsiTheme="majorHAnsi" w:cs="Calibri"/>
          <w:b/>
          <w:bCs/>
          <w:color w:val="17365D" w:themeColor="text2" w:themeShade="BF"/>
          <w:sz w:val="24"/>
          <w:szCs w:val="24"/>
          <w:u w:val="single"/>
        </w:rPr>
        <w:t xml:space="preserve">. Documents à </w:t>
      </w:r>
      <w:r w:rsidR="00D63D67">
        <w:rPr>
          <w:rFonts w:asciiTheme="majorHAnsi" w:hAnsiTheme="majorHAnsi" w:cs="Calibri"/>
          <w:b/>
          <w:bCs/>
          <w:color w:val="17365D" w:themeColor="text2" w:themeShade="BF"/>
          <w:sz w:val="24"/>
          <w:szCs w:val="24"/>
          <w:u w:val="single"/>
        </w:rPr>
        <w:t>soumettre en ligne</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Baccalauréat avec relevé de notes</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 xml:space="preserve">Relevé de notes de </w:t>
      </w:r>
      <w:r w:rsidR="00D63D67">
        <w:rPr>
          <w:rFonts w:asciiTheme="majorHAnsi" w:hAnsiTheme="majorHAnsi" w:cs="Calibri"/>
          <w:sz w:val="24"/>
          <w:szCs w:val="24"/>
        </w:rPr>
        <w:t xml:space="preserve">la </w:t>
      </w:r>
      <w:r w:rsidRPr="006143EC">
        <w:rPr>
          <w:rFonts w:asciiTheme="majorHAnsi" w:hAnsiTheme="majorHAnsi" w:cs="Calibri"/>
          <w:sz w:val="24"/>
          <w:szCs w:val="24"/>
        </w:rPr>
        <w:t>première année ENIM</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CV</w:t>
      </w:r>
    </w:p>
    <w:p w:rsidR="002048DD" w:rsidRPr="00D63D67" w:rsidRDefault="007C0798" w:rsidP="00D63D67">
      <w:pPr>
        <w:pStyle w:val="Paragraphedeliste"/>
        <w:numPr>
          <w:ilvl w:val="0"/>
          <w:numId w:val="41"/>
        </w:numPr>
        <w:jc w:val="left"/>
        <w:rPr>
          <w:rFonts w:asciiTheme="majorHAnsi" w:hAnsiTheme="majorHAnsi" w:cs="Calibri"/>
          <w:sz w:val="24"/>
          <w:szCs w:val="24"/>
        </w:rPr>
      </w:pPr>
      <w:r w:rsidRPr="00D63D67">
        <w:rPr>
          <w:rFonts w:asciiTheme="majorHAnsi" w:hAnsiTheme="majorHAnsi" w:cs="Calibri"/>
          <w:sz w:val="24"/>
          <w:szCs w:val="24"/>
        </w:rPr>
        <w:t>Lettre de motivation</w:t>
      </w:r>
    </w:p>
    <w:p w:rsidR="00343611" w:rsidRDefault="00343611" w:rsidP="00343611">
      <w:pPr>
        <w:tabs>
          <w:tab w:val="left" w:pos="1545"/>
        </w:tabs>
        <w:ind w:left="0"/>
        <w:rPr>
          <w:rFonts w:asciiTheme="majorHAnsi" w:hAnsiTheme="majorHAnsi" w:cs="Calibri"/>
          <w:sz w:val="24"/>
          <w:szCs w:val="24"/>
        </w:rPr>
      </w:pPr>
    </w:p>
    <w:p w:rsidR="00343611" w:rsidRPr="00926EEE" w:rsidRDefault="00343611" w:rsidP="00343611">
      <w:pPr>
        <w:ind w:left="-142"/>
        <w:jc w:val="left"/>
        <w:rPr>
          <w:rFonts w:asciiTheme="majorHAnsi" w:hAnsiTheme="majorHAnsi" w:cs="Calibri"/>
          <w:b/>
          <w:bCs/>
          <w:color w:val="17365D" w:themeColor="text2" w:themeShade="BF"/>
          <w:sz w:val="24"/>
          <w:szCs w:val="24"/>
          <w:u w:val="single"/>
        </w:rPr>
      </w:pPr>
      <w:r>
        <w:rPr>
          <w:rFonts w:asciiTheme="majorHAnsi" w:hAnsiTheme="majorHAnsi" w:cs="Calibri"/>
          <w:b/>
          <w:bCs/>
          <w:color w:val="17365D" w:themeColor="text2" w:themeShade="BF"/>
          <w:sz w:val="24"/>
          <w:szCs w:val="24"/>
          <w:u w:val="single"/>
        </w:rPr>
        <w:t>6</w:t>
      </w:r>
      <w:r w:rsidRPr="00926EEE">
        <w:rPr>
          <w:rFonts w:asciiTheme="majorHAnsi" w:hAnsiTheme="majorHAnsi" w:cs="Calibri"/>
          <w:b/>
          <w:bCs/>
          <w:color w:val="17365D" w:themeColor="text2" w:themeShade="BF"/>
          <w:sz w:val="24"/>
          <w:szCs w:val="24"/>
          <w:u w:val="single"/>
        </w:rPr>
        <w:t xml:space="preserve">. </w:t>
      </w:r>
      <w:r>
        <w:rPr>
          <w:rFonts w:asciiTheme="majorHAnsi" w:hAnsiTheme="majorHAnsi" w:cs="Calibri"/>
          <w:b/>
          <w:bCs/>
          <w:color w:val="17365D" w:themeColor="text2" w:themeShade="BF"/>
          <w:sz w:val="24"/>
          <w:szCs w:val="24"/>
          <w:u w:val="single"/>
        </w:rPr>
        <w:t>Lien pour une vidéo type sur les entretiens pour accéder aux Prépa des INSA</w:t>
      </w:r>
    </w:p>
    <w:p w:rsidR="00343611" w:rsidRDefault="00343611" w:rsidP="00343611">
      <w:pPr>
        <w:ind w:left="0"/>
        <w:rPr>
          <w:rFonts w:asciiTheme="majorHAnsi" w:hAnsiTheme="majorHAnsi" w:cs="Calibri"/>
          <w:sz w:val="24"/>
          <w:szCs w:val="24"/>
        </w:rPr>
      </w:pPr>
      <w:r>
        <w:rPr>
          <w:rFonts w:asciiTheme="majorHAnsi" w:hAnsiTheme="majorHAnsi" w:cs="Calibri"/>
          <w:sz w:val="24"/>
          <w:szCs w:val="24"/>
        </w:rPr>
        <w:t>Voici un exemple de conseils pour les entretiens d’accès en 1A INSA (l’équivalent de la 1A Prépa.). Bien évidemment, pour les entretiens d’intégration du cursus de double diplôme (4A INSA), le niveau d’entretien est un peu plus élevé et porte essentiellement sur la capacité du candidat à s’exprimer (Français ou Anglais), à se projeter dans le métier, à la maitrise des fondamentaux, etc.</w:t>
      </w:r>
    </w:p>
    <w:p w:rsidR="002048DD" w:rsidRPr="002048DD" w:rsidRDefault="00343611" w:rsidP="00343611">
      <w:pPr>
        <w:ind w:left="0"/>
        <w:rPr>
          <w:rFonts w:asciiTheme="majorHAnsi" w:hAnsiTheme="majorHAnsi" w:cs="Calibri"/>
          <w:sz w:val="24"/>
          <w:szCs w:val="24"/>
        </w:rPr>
      </w:pPr>
      <w:r w:rsidRPr="00343611">
        <w:rPr>
          <w:rFonts w:asciiTheme="majorHAnsi" w:hAnsiTheme="majorHAnsi" w:cs="Calibri"/>
          <w:sz w:val="24"/>
          <w:szCs w:val="24"/>
        </w:rPr>
        <w:t>https://www.youtube.com/watch?v=Tp_HsiWNqes</w:t>
      </w:r>
    </w:p>
    <w:sectPr w:rsidR="002048DD" w:rsidRPr="002048DD" w:rsidSect="00CA17A5">
      <w:footerReference w:type="default" r:id="rId12"/>
      <w:pgSz w:w="11906" w:h="16838"/>
      <w:pgMar w:top="1276" w:right="720" w:bottom="720" w:left="720" w:header="720" w:footer="1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D1" w:rsidRDefault="00857BD1">
      <w:r>
        <w:separator/>
      </w:r>
    </w:p>
  </w:endnote>
  <w:endnote w:type="continuationSeparator" w:id="0">
    <w:p w:rsidR="00857BD1" w:rsidRDefault="0085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Times New Roman"/>
    <w:panose1 w:val="00000000000000000000"/>
    <w:charset w:val="4D"/>
    <w:family w:val="auto"/>
    <w:notTrueType/>
    <w:pitch w:val="default"/>
  </w:font>
  <w:font w:name="Wide Latin">
    <w:panose1 w:val="020A0A070505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0665"/>
      <w:docPartObj>
        <w:docPartGallery w:val="Page Numbers (Bottom of Page)"/>
        <w:docPartUnique/>
      </w:docPartObj>
    </w:sdtPr>
    <w:sdtEndPr/>
    <w:sdtContent>
      <w:p w:rsidR="000305D9" w:rsidRDefault="00F33832">
        <w:pPr>
          <w:pStyle w:val="Pieddepage"/>
          <w:jc w:val="right"/>
        </w:pPr>
        <w:r>
          <w:t xml:space="preserve">Page </w:t>
        </w:r>
        <w:r w:rsidR="00967EA9">
          <w:fldChar w:fldCharType="begin"/>
        </w:r>
        <w:r w:rsidR="00967EA9">
          <w:instrText xml:space="preserve"> PAGE   \* MERGEFORMAT </w:instrText>
        </w:r>
        <w:r w:rsidR="00967EA9">
          <w:fldChar w:fldCharType="separate"/>
        </w:r>
        <w:r w:rsidR="00D119E5">
          <w:rPr>
            <w:noProof/>
          </w:rPr>
          <w:t>2</w:t>
        </w:r>
        <w:r w:rsidR="00967EA9">
          <w:rPr>
            <w:noProof/>
          </w:rPr>
          <w:fldChar w:fldCharType="end"/>
        </w:r>
        <w:r w:rsidR="000305D9">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D1" w:rsidRDefault="00857BD1">
      <w:r>
        <w:separator/>
      </w:r>
    </w:p>
  </w:footnote>
  <w:footnote w:type="continuationSeparator" w:id="0">
    <w:p w:rsidR="00857BD1" w:rsidRDefault="0085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AA7508"/>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83347A4"/>
    <w:multiLevelType w:val="hybridMultilevel"/>
    <w:tmpl w:val="5358D86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C3635FB"/>
    <w:multiLevelType w:val="hybridMultilevel"/>
    <w:tmpl w:val="2E54D4A6"/>
    <w:lvl w:ilvl="0" w:tplc="69FA19FC">
      <w:start w:val="2"/>
      <w:numFmt w:val="bullet"/>
      <w:lvlText w:val="-"/>
      <w:lvlJc w:val="left"/>
      <w:pPr>
        <w:ind w:left="3248" w:hanging="360"/>
      </w:pPr>
      <w:rPr>
        <w:rFonts w:ascii="Cambria" w:eastAsia="Times New Roman" w:hAnsi="Cambria" w:cs="Calibri" w:hint="default"/>
      </w:rPr>
    </w:lvl>
    <w:lvl w:ilvl="1" w:tplc="040C0003" w:tentative="1">
      <w:start w:val="1"/>
      <w:numFmt w:val="bullet"/>
      <w:lvlText w:val="o"/>
      <w:lvlJc w:val="left"/>
      <w:pPr>
        <w:ind w:left="3968" w:hanging="360"/>
      </w:pPr>
      <w:rPr>
        <w:rFonts w:ascii="Courier New" w:hAnsi="Courier New" w:cs="Courier New" w:hint="default"/>
      </w:rPr>
    </w:lvl>
    <w:lvl w:ilvl="2" w:tplc="040C0005" w:tentative="1">
      <w:start w:val="1"/>
      <w:numFmt w:val="bullet"/>
      <w:lvlText w:val=""/>
      <w:lvlJc w:val="left"/>
      <w:pPr>
        <w:ind w:left="4688" w:hanging="360"/>
      </w:pPr>
      <w:rPr>
        <w:rFonts w:ascii="Wingdings" w:hAnsi="Wingdings" w:hint="default"/>
      </w:rPr>
    </w:lvl>
    <w:lvl w:ilvl="3" w:tplc="040C0001" w:tentative="1">
      <w:start w:val="1"/>
      <w:numFmt w:val="bullet"/>
      <w:lvlText w:val=""/>
      <w:lvlJc w:val="left"/>
      <w:pPr>
        <w:ind w:left="5408" w:hanging="360"/>
      </w:pPr>
      <w:rPr>
        <w:rFonts w:ascii="Symbol" w:hAnsi="Symbol" w:hint="default"/>
      </w:rPr>
    </w:lvl>
    <w:lvl w:ilvl="4" w:tplc="040C0003" w:tentative="1">
      <w:start w:val="1"/>
      <w:numFmt w:val="bullet"/>
      <w:lvlText w:val="o"/>
      <w:lvlJc w:val="left"/>
      <w:pPr>
        <w:ind w:left="6128" w:hanging="360"/>
      </w:pPr>
      <w:rPr>
        <w:rFonts w:ascii="Courier New" w:hAnsi="Courier New" w:cs="Courier New" w:hint="default"/>
      </w:rPr>
    </w:lvl>
    <w:lvl w:ilvl="5" w:tplc="040C0005" w:tentative="1">
      <w:start w:val="1"/>
      <w:numFmt w:val="bullet"/>
      <w:lvlText w:val=""/>
      <w:lvlJc w:val="left"/>
      <w:pPr>
        <w:ind w:left="6848" w:hanging="360"/>
      </w:pPr>
      <w:rPr>
        <w:rFonts w:ascii="Wingdings" w:hAnsi="Wingdings" w:hint="default"/>
      </w:rPr>
    </w:lvl>
    <w:lvl w:ilvl="6" w:tplc="040C0001" w:tentative="1">
      <w:start w:val="1"/>
      <w:numFmt w:val="bullet"/>
      <w:lvlText w:val=""/>
      <w:lvlJc w:val="left"/>
      <w:pPr>
        <w:ind w:left="7568" w:hanging="360"/>
      </w:pPr>
      <w:rPr>
        <w:rFonts w:ascii="Symbol" w:hAnsi="Symbol" w:hint="default"/>
      </w:rPr>
    </w:lvl>
    <w:lvl w:ilvl="7" w:tplc="040C0003" w:tentative="1">
      <w:start w:val="1"/>
      <w:numFmt w:val="bullet"/>
      <w:lvlText w:val="o"/>
      <w:lvlJc w:val="left"/>
      <w:pPr>
        <w:ind w:left="8288" w:hanging="360"/>
      </w:pPr>
      <w:rPr>
        <w:rFonts w:ascii="Courier New" w:hAnsi="Courier New" w:cs="Courier New" w:hint="default"/>
      </w:rPr>
    </w:lvl>
    <w:lvl w:ilvl="8" w:tplc="040C0005" w:tentative="1">
      <w:start w:val="1"/>
      <w:numFmt w:val="bullet"/>
      <w:lvlText w:val=""/>
      <w:lvlJc w:val="left"/>
      <w:pPr>
        <w:ind w:left="9008" w:hanging="360"/>
      </w:pPr>
      <w:rPr>
        <w:rFonts w:ascii="Wingdings" w:hAnsi="Wingdings" w:hint="default"/>
      </w:rPr>
    </w:lvl>
  </w:abstractNum>
  <w:abstractNum w:abstractNumId="4" w15:restartNumberingAfterBreak="0">
    <w:nsid w:val="115A5178"/>
    <w:multiLevelType w:val="hybridMultilevel"/>
    <w:tmpl w:val="7A9A0B7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5" w15:restartNumberingAfterBreak="0">
    <w:nsid w:val="12933F33"/>
    <w:multiLevelType w:val="singleLevel"/>
    <w:tmpl w:val="4FEC8360"/>
    <w:lvl w:ilvl="0">
      <w:start w:val="1"/>
      <w:numFmt w:val="bullet"/>
      <w:lvlText w:val=""/>
      <w:lvlJc w:val="left"/>
      <w:pPr>
        <w:tabs>
          <w:tab w:val="num" w:pos="360"/>
        </w:tabs>
        <w:ind w:left="340" w:hanging="340"/>
      </w:pPr>
      <w:rPr>
        <w:rFonts w:ascii="Monotype Sorts" w:hAnsi="Wide Latin" w:hint="default"/>
      </w:rPr>
    </w:lvl>
  </w:abstractNum>
  <w:abstractNum w:abstractNumId="6" w15:restartNumberingAfterBreak="0">
    <w:nsid w:val="16671311"/>
    <w:multiLevelType w:val="singleLevel"/>
    <w:tmpl w:val="41023FAE"/>
    <w:lvl w:ilvl="0">
      <w:start w:val="1"/>
      <w:numFmt w:val="decimal"/>
      <w:lvlText w:val="%1"/>
      <w:lvlJc w:val="left"/>
      <w:pPr>
        <w:tabs>
          <w:tab w:val="num" w:pos="1920"/>
        </w:tabs>
        <w:ind w:left="1920" w:hanging="360"/>
      </w:pPr>
      <w:rPr>
        <w:rFonts w:hint="default"/>
      </w:rPr>
    </w:lvl>
  </w:abstractNum>
  <w:abstractNum w:abstractNumId="7" w15:restartNumberingAfterBreak="0">
    <w:nsid w:val="16EC0C4F"/>
    <w:multiLevelType w:val="hybridMultilevel"/>
    <w:tmpl w:val="D55A9FF8"/>
    <w:lvl w:ilvl="0" w:tplc="040C000F">
      <w:start w:val="1"/>
      <w:numFmt w:val="decimal"/>
      <w:lvlText w:val="%1."/>
      <w:lvlJc w:val="left"/>
      <w:pPr>
        <w:tabs>
          <w:tab w:val="num" w:pos="1996"/>
        </w:tabs>
        <w:ind w:left="1996" w:hanging="360"/>
      </w:pPr>
    </w:lvl>
    <w:lvl w:ilvl="1" w:tplc="040C0019" w:tentative="1">
      <w:start w:val="1"/>
      <w:numFmt w:val="lowerLetter"/>
      <w:lvlText w:val="%2."/>
      <w:lvlJc w:val="left"/>
      <w:pPr>
        <w:tabs>
          <w:tab w:val="num" w:pos="2716"/>
        </w:tabs>
        <w:ind w:left="2716" w:hanging="360"/>
      </w:pPr>
    </w:lvl>
    <w:lvl w:ilvl="2" w:tplc="040C001B" w:tentative="1">
      <w:start w:val="1"/>
      <w:numFmt w:val="lowerRoman"/>
      <w:lvlText w:val="%3."/>
      <w:lvlJc w:val="right"/>
      <w:pPr>
        <w:tabs>
          <w:tab w:val="num" w:pos="3436"/>
        </w:tabs>
        <w:ind w:left="3436" w:hanging="180"/>
      </w:pPr>
    </w:lvl>
    <w:lvl w:ilvl="3" w:tplc="040C000F" w:tentative="1">
      <w:start w:val="1"/>
      <w:numFmt w:val="decimal"/>
      <w:lvlText w:val="%4."/>
      <w:lvlJc w:val="left"/>
      <w:pPr>
        <w:tabs>
          <w:tab w:val="num" w:pos="4156"/>
        </w:tabs>
        <w:ind w:left="4156" w:hanging="360"/>
      </w:pPr>
    </w:lvl>
    <w:lvl w:ilvl="4" w:tplc="040C0019" w:tentative="1">
      <w:start w:val="1"/>
      <w:numFmt w:val="lowerLetter"/>
      <w:lvlText w:val="%5."/>
      <w:lvlJc w:val="left"/>
      <w:pPr>
        <w:tabs>
          <w:tab w:val="num" w:pos="4876"/>
        </w:tabs>
        <w:ind w:left="4876" w:hanging="360"/>
      </w:pPr>
    </w:lvl>
    <w:lvl w:ilvl="5" w:tplc="040C001B" w:tentative="1">
      <w:start w:val="1"/>
      <w:numFmt w:val="lowerRoman"/>
      <w:lvlText w:val="%6."/>
      <w:lvlJc w:val="right"/>
      <w:pPr>
        <w:tabs>
          <w:tab w:val="num" w:pos="5596"/>
        </w:tabs>
        <w:ind w:left="5596" w:hanging="180"/>
      </w:pPr>
    </w:lvl>
    <w:lvl w:ilvl="6" w:tplc="040C000F" w:tentative="1">
      <w:start w:val="1"/>
      <w:numFmt w:val="decimal"/>
      <w:lvlText w:val="%7."/>
      <w:lvlJc w:val="left"/>
      <w:pPr>
        <w:tabs>
          <w:tab w:val="num" w:pos="6316"/>
        </w:tabs>
        <w:ind w:left="6316" w:hanging="360"/>
      </w:pPr>
    </w:lvl>
    <w:lvl w:ilvl="7" w:tplc="040C0019" w:tentative="1">
      <w:start w:val="1"/>
      <w:numFmt w:val="lowerLetter"/>
      <w:lvlText w:val="%8."/>
      <w:lvlJc w:val="left"/>
      <w:pPr>
        <w:tabs>
          <w:tab w:val="num" w:pos="7036"/>
        </w:tabs>
        <w:ind w:left="7036" w:hanging="360"/>
      </w:pPr>
    </w:lvl>
    <w:lvl w:ilvl="8" w:tplc="040C001B" w:tentative="1">
      <w:start w:val="1"/>
      <w:numFmt w:val="lowerRoman"/>
      <w:lvlText w:val="%9."/>
      <w:lvlJc w:val="right"/>
      <w:pPr>
        <w:tabs>
          <w:tab w:val="num" w:pos="7756"/>
        </w:tabs>
        <w:ind w:left="7756" w:hanging="180"/>
      </w:pPr>
    </w:lvl>
  </w:abstractNum>
  <w:abstractNum w:abstractNumId="8" w15:restartNumberingAfterBreak="0">
    <w:nsid w:val="17E314D4"/>
    <w:multiLevelType w:val="hybridMultilevel"/>
    <w:tmpl w:val="690444A2"/>
    <w:lvl w:ilvl="0" w:tplc="E564AAB4">
      <w:start w:val="2"/>
      <w:numFmt w:val="bullet"/>
      <w:lvlText w:val="-"/>
      <w:lvlJc w:val="left"/>
      <w:pPr>
        <w:ind w:left="3192" w:hanging="360"/>
      </w:pPr>
      <w:rPr>
        <w:rFonts w:ascii="Cambria" w:eastAsia="Times New Roman" w:hAnsi="Cambria"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 w15:restartNumberingAfterBreak="0">
    <w:nsid w:val="23801013"/>
    <w:multiLevelType w:val="hybridMultilevel"/>
    <w:tmpl w:val="94FADD16"/>
    <w:lvl w:ilvl="0" w:tplc="7FCC45A0">
      <w:start w:val="2"/>
      <w:numFmt w:val="bullet"/>
      <w:lvlText w:val="-"/>
      <w:lvlJc w:val="left"/>
      <w:pPr>
        <w:ind w:left="3252" w:hanging="360"/>
      </w:pPr>
      <w:rPr>
        <w:rFonts w:ascii="Cambria" w:eastAsia="Times New Roman" w:hAnsi="Cambria" w:cs="Calibri"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0" w15:restartNumberingAfterBreak="0">
    <w:nsid w:val="23C27CBC"/>
    <w:multiLevelType w:val="singleLevel"/>
    <w:tmpl w:val="38989B38"/>
    <w:lvl w:ilvl="0">
      <w:start w:val="1"/>
      <w:numFmt w:val="decimal"/>
      <w:lvlText w:val="%1."/>
      <w:lvlJc w:val="left"/>
      <w:pPr>
        <w:tabs>
          <w:tab w:val="num" w:pos="360"/>
        </w:tabs>
        <w:ind w:left="360" w:hanging="360"/>
      </w:pPr>
    </w:lvl>
  </w:abstractNum>
  <w:abstractNum w:abstractNumId="11" w15:restartNumberingAfterBreak="0">
    <w:nsid w:val="268165ED"/>
    <w:multiLevelType w:val="hybridMultilevel"/>
    <w:tmpl w:val="047A3E4E"/>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2835226E"/>
    <w:multiLevelType w:val="hybridMultilevel"/>
    <w:tmpl w:val="15BC2034"/>
    <w:lvl w:ilvl="0" w:tplc="81AACC28">
      <w:start w:val="5"/>
      <w:numFmt w:val="bullet"/>
      <w:lvlText w:val="-"/>
      <w:lvlJc w:val="left"/>
      <w:pPr>
        <w:ind w:left="76" w:hanging="360"/>
      </w:pPr>
      <w:rPr>
        <w:rFonts w:ascii="Cambria" w:eastAsia="Times New Roman" w:hAnsi="Cambria" w:cs="Calib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28975678"/>
    <w:multiLevelType w:val="singleLevel"/>
    <w:tmpl w:val="9F64665E"/>
    <w:lvl w:ilvl="0">
      <w:start w:val="1"/>
      <w:numFmt w:val="bullet"/>
      <w:pStyle w:val="Index1"/>
      <w:lvlText w:val=""/>
      <w:lvlJc w:val="left"/>
      <w:pPr>
        <w:tabs>
          <w:tab w:val="num" w:pos="360"/>
        </w:tabs>
        <w:ind w:left="340" w:hanging="340"/>
      </w:pPr>
      <w:rPr>
        <w:rFonts w:ascii="Monotype Sorts" w:hAnsi="Monotype Sorts" w:hint="default"/>
      </w:rPr>
    </w:lvl>
  </w:abstractNum>
  <w:abstractNum w:abstractNumId="14" w15:restartNumberingAfterBreak="0">
    <w:nsid w:val="2E52313A"/>
    <w:multiLevelType w:val="hybridMultilevel"/>
    <w:tmpl w:val="AC1AFA1E"/>
    <w:lvl w:ilvl="0" w:tplc="E57EC944">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30127054"/>
    <w:multiLevelType w:val="multilevel"/>
    <w:tmpl w:val="818A15D6"/>
    <w:lvl w:ilvl="0">
      <w:start w:val="1"/>
      <w:numFmt w:val="none"/>
      <w:pStyle w:val="Titre1"/>
      <w:lvlText w:val="%1"/>
      <w:lvlJc w:val="center"/>
      <w:pPr>
        <w:tabs>
          <w:tab w:val="num" w:pos="648"/>
        </w:tabs>
        <w:ind w:left="432" w:hanging="144"/>
      </w:pPr>
    </w:lvl>
    <w:lvl w:ilvl="1">
      <w:start w:val="1"/>
      <w:numFmt w:val="upperRoman"/>
      <w:lvlText w:val="%1%2"/>
      <w:lvlJc w:val="left"/>
      <w:pPr>
        <w:tabs>
          <w:tab w:val="num" w:pos="72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1CA4E49"/>
    <w:multiLevelType w:val="hybridMultilevel"/>
    <w:tmpl w:val="295AE020"/>
    <w:lvl w:ilvl="0" w:tplc="040C000F">
      <w:start w:val="1"/>
      <w:numFmt w:val="decimal"/>
      <w:lvlText w:val="%1."/>
      <w:lvlJc w:val="left"/>
      <w:pPr>
        <w:tabs>
          <w:tab w:val="num" w:pos="1996"/>
        </w:tabs>
        <w:ind w:left="1996" w:hanging="360"/>
      </w:pPr>
    </w:lvl>
    <w:lvl w:ilvl="1" w:tplc="040C0019" w:tentative="1">
      <w:start w:val="1"/>
      <w:numFmt w:val="lowerLetter"/>
      <w:lvlText w:val="%2."/>
      <w:lvlJc w:val="left"/>
      <w:pPr>
        <w:tabs>
          <w:tab w:val="num" w:pos="2716"/>
        </w:tabs>
        <w:ind w:left="2716" w:hanging="360"/>
      </w:pPr>
    </w:lvl>
    <w:lvl w:ilvl="2" w:tplc="040C001B" w:tentative="1">
      <w:start w:val="1"/>
      <w:numFmt w:val="lowerRoman"/>
      <w:lvlText w:val="%3."/>
      <w:lvlJc w:val="right"/>
      <w:pPr>
        <w:tabs>
          <w:tab w:val="num" w:pos="3436"/>
        </w:tabs>
        <w:ind w:left="3436" w:hanging="180"/>
      </w:pPr>
    </w:lvl>
    <w:lvl w:ilvl="3" w:tplc="040C000F" w:tentative="1">
      <w:start w:val="1"/>
      <w:numFmt w:val="decimal"/>
      <w:lvlText w:val="%4."/>
      <w:lvlJc w:val="left"/>
      <w:pPr>
        <w:tabs>
          <w:tab w:val="num" w:pos="4156"/>
        </w:tabs>
        <w:ind w:left="4156" w:hanging="360"/>
      </w:pPr>
    </w:lvl>
    <w:lvl w:ilvl="4" w:tplc="040C0019" w:tentative="1">
      <w:start w:val="1"/>
      <w:numFmt w:val="lowerLetter"/>
      <w:lvlText w:val="%5."/>
      <w:lvlJc w:val="left"/>
      <w:pPr>
        <w:tabs>
          <w:tab w:val="num" w:pos="4876"/>
        </w:tabs>
        <w:ind w:left="4876" w:hanging="360"/>
      </w:pPr>
    </w:lvl>
    <w:lvl w:ilvl="5" w:tplc="040C001B" w:tentative="1">
      <w:start w:val="1"/>
      <w:numFmt w:val="lowerRoman"/>
      <w:lvlText w:val="%6."/>
      <w:lvlJc w:val="right"/>
      <w:pPr>
        <w:tabs>
          <w:tab w:val="num" w:pos="5596"/>
        </w:tabs>
        <w:ind w:left="5596" w:hanging="180"/>
      </w:pPr>
    </w:lvl>
    <w:lvl w:ilvl="6" w:tplc="040C000F" w:tentative="1">
      <w:start w:val="1"/>
      <w:numFmt w:val="decimal"/>
      <w:lvlText w:val="%7."/>
      <w:lvlJc w:val="left"/>
      <w:pPr>
        <w:tabs>
          <w:tab w:val="num" w:pos="6316"/>
        </w:tabs>
        <w:ind w:left="6316" w:hanging="360"/>
      </w:pPr>
    </w:lvl>
    <w:lvl w:ilvl="7" w:tplc="040C0019" w:tentative="1">
      <w:start w:val="1"/>
      <w:numFmt w:val="lowerLetter"/>
      <w:lvlText w:val="%8."/>
      <w:lvlJc w:val="left"/>
      <w:pPr>
        <w:tabs>
          <w:tab w:val="num" w:pos="7036"/>
        </w:tabs>
        <w:ind w:left="7036" w:hanging="360"/>
      </w:pPr>
    </w:lvl>
    <w:lvl w:ilvl="8" w:tplc="040C001B" w:tentative="1">
      <w:start w:val="1"/>
      <w:numFmt w:val="lowerRoman"/>
      <w:lvlText w:val="%9."/>
      <w:lvlJc w:val="right"/>
      <w:pPr>
        <w:tabs>
          <w:tab w:val="num" w:pos="7756"/>
        </w:tabs>
        <w:ind w:left="7756" w:hanging="180"/>
      </w:pPr>
    </w:lvl>
  </w:abstractNum>
  <w:abstractNum w:abstractNumId="17" w15:restartNumberingAfterBreak="0">
    <w:nsid w:val="33667B59"/>
    <w:multiLevelType w:val="hybridMultilevel"/>
    <w:tmpl w:val="D5FE02D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5DE4431"/>
    <w:multiLevelType w:val="hybridMultilevel"/>
    <w:tmpl w:val="ADC4AC52"/>
    <w:lvl w:ilvl="0" w:tplc="040C0005">
      <w:start w:val="1"/>
      <w:numFmt w:val="bullet"/>
      <w:lvlText w:val=""/>
      <w:lvlJc w:val="left"/>
      <w:pPr>
        <w:tabs>
          <w:tab w:val="num" w:pos="1996"/>
        </w:tabs>
        <w:ind w:left="1996" w:hanging="360"/>
      </w:pPr>
      <w:rPr>
        <w:rFonts w:ascii="Wingdings" w:hAnsi="Wingdings"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36581A2F"/>
    <w:multiLevelType w:val="singleLevel"/>
    <w:tmpl w:val="6F80E2C8"/>
    <w:lvl w:ilvl="0">
      <w:start w:val="2"/>
      <w:numFmt w:val="decimal"/>
      <w:lvlText w:val="%1"/>
      <w:lvlJc w:val="left"/>
      <w:pPr>
        <w:tabs>
          <w:tab w:val="num" w:pos="1920"/>
        </w:tabs>
        <w:ind w:left="1920" w:hanging="360"/>
      </w:pPr>
      <w:rPr>
        <w:rFonts w:hint="default"/>
      </w:rPr>
    </w:lvl>
  </w:abstractNum>
  <w:abstractNum w:abstractNumId="20" w15:restartNumberingAfterBreak="0">
    <w:nsid w:val="3A58045F"/>
    <w:multiLevelType w:val="hybridMultilevel"/>
    <w:tmpl w:val="D5B8959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42D3A75"/>
    <w:multiLevelType w:val="singleLevel"/>
    <w:tmpl w:val="4FEC8360"/>
    <w:lvl w:ilvl="0">
      <w:start w:val="1"/>
      <w:numFmt w:val="bullet"/>
      <w:lvlText w:val=""/>
      <w:lvlJc w:val="left"/>
      <w:pPr>
        <w:tabs>
          <w:tab w:val="num" w:pos="360"/>
        </w:tabs>
        <w:ind w:left="340" w:hanging="340"/>
      </w:pPr>
      <w:rPr>
        <w:rFonts w:ascii="Monotype Sorts" w:hAnsi="Wide Latin" w:hint="default"/>
      </w:rPr>
    </w:lvl>
  </w:abstractNum>
  <w:abstractNum w:abstractNumId="22" w15:restartNumberingAfterBreak="0">
    <w:nsid w:val="4ABC50E2"/>
    <w:multiLevelType w:val="hybridMultilevel"/>
    <w:tmpl w:val="89F03EDA"/>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AD767B6"/>
    <w:multiLevelType w:val="hybridMultilevel"/>
    <w:tmpl w:val="F136337C"/>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F6D52FB"/>
    <w:multiLevelType w:val="hybridMultilevel"/>
    <w:tmpl w:val="38AEE88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5089651E"/>
    <w:multiLevelType w:val="multilevel"/>
    <w:tmpl w:val="02281AB8"/>
    <w:lvl w:ilvl="0">
      <w:start w:val="1"/>
      <w:numFmt w:val="decimal"/>
      <w:pStyle w:val="Titr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747DBC"/>
    <w:multiLevelType w:val="singleLevel"/>
    <w:tmpl w:val="BF4682E6"/>
    <w:lvl w:ilvl="0">
      <w:start w:val="2"/>
      <w:numFmt w:val="decimal"/>
      <w:lvlText w:val="%1"/>
      <w:lvlJc w:val="left"/>
      <w:pPr>
        <w:tabs>
          <w:tab w:val="num" w:pos="1920"/>
        </w:tabs>
        <w:ind w:left="1920" w:hanging="360"/>
      </w:pPr>
      <w:rPr>
        <w:rFonts w:hint="default"/>
      </w:rPr>
    </w:lvl>
  </w:abstractNum>
  <w:abstractNum w:abstractNumId="27" w15:restartNumberingAfterBreak="0">
    <w:nsid w:val="56D85AD2"/>
    <w:multiLevelType w:val="hybridMultilevel"/>
    <w:tmpl w:val="00A06AE8"/>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587B2F7A"/>
    <w:multiLevelType w:val="singleLevel"/>
    <w:tmpl w:val="54AE1006"/>
    <w:lvl w:ilvl="0">
      <w:start w:val="2"/>
      <w:numFmt w:val="decimal"/>
      <w:lvlText w:val="%1"/>
      <w:lvlJc w:val="left"/>
      <w:pPr>
        <w:tabs>
          <w:tab w:val="num" w:pos="1920"/>
        </w:tabs>
        <w:ind w:left="1920" w:hanging="360"/>
      </w:pPr>
      <w:rPr>
        <w:rFonts w:hint="default"/>
      </w:rPr>
    </w:lvl>
  </w:abstractNum>
  <w:abstractNum w:abstractNumId="29" w15:restartNumberingAfterBreak="0">
    <w:nsid w:val="58B71FE4"/>
    <w:multiLevelType w:val="hybridMultilevel"/>
    <w:tmpl w:val="6E32D1A2"/>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5B5B0586"/>
    <w:multiLevelType w:val="hybridMultilevel"/>
    <w:tmpl w:val="0E90E984"/>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5CBC5456"/>
    <w:multiLevelType w:val="singleLevel"/>
    <w:tmpl w:val="519420AA"/>
    <w:lvl w:ilvl="0">
      <w:start w:val="1"/>
      <w:numFmt w:val="decimal"/>
      <w:lvlText w:val="%1."/>
      <w:lvlJc w:val="left"/>
      <w:pPr>
        <w:tabs>
          <w:tab w:val="num" w:pos="360"/>
        </w:tabs>
        <w:ind w:left="360" w:hanging="360"/>
      </w:pPr>
    </w:lvl>
  </w:abstractNum>
  <w:abstractNum w:abstractNumId="32" w15:restartNumberingAfterBreak="0">
    <w:nsid w:val="5D9C675E"/>
    <w:multiLevelType w:val="hybridMultilevel"/>
    <w:tmpl w:val="A6E2B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235BB0"/>
    <w:multiLevelType w:val="hybridMultilevel"/>
    <w:tmpl w:val="58B20C86"/>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69687C34"/>
    <w:multiLevelType w:val="hybridMultilevel"/>
    <w:tmpl w:val="77BE33BE"/>
    <w:lvl w:ilvl="0" w:tplc="040C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69A24549"/>
    <w:multiLevelType w:val="hybridMultilevel"/>
    <w:tmpl w:val="953E0F5A"/>
    <w:lvl w:ilvl="0" w:tplc="81AACC28">
      <w:start w:val="5"/>
      <w:numFmt w:val="bullet"/>
      <w:lvlText w:val="-"/>
      <w:lvlJc w:val="left"/>
      <w:pPr>
        <w:ind w:left="218" w:hanging="360"/>
      </w:pPr>
      <w:rPr>
        <w:rFonts w:ascii="Cambria" w:eastAsia="Times New Roman" w:hAnsi="Cambria"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6" w15:restartNumberingAfterBreak="0">
    <w:nsid w:val="6B2652F1"/>
    <w:multiLevelType w:val="hybridMultilevel"/>
    <w:tmpl w:val="5EE62D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0B063A0"/>
    <w:multiLevelType w:val="hybridMultilevel"/>
    <w:tmpl w:val="9724C718"/>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757A0E2F"/>
    <w:multiLevelType w:val="hybridMultilevel"/>
    <w:tmpl w:val="ADAE6DB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9" w15:restartNumberingAfterBreak="0">
    <w:nsid w:val="7983598D"/>
    <w:multiLevelType w:val="singleLevel"/>
    <w:tmpl w:val="9D7C4F28"/>
    <w:lvl w:ilvl="0">
      <w:numFmt w:val="bullet"/>
      <w:lvlText w:val="-"/>
      <w:lvlJc w:val="left"/>
      <w:pPr>
        <w:tabs>
          <w:tab w:val="num" w:pos="360"/>
        </w:tabs>
        <w:ind w:left="360" w:hanging="360"/>
      </w:pPr>
      <w:rPr>
        <w:rFonts w:hint="default"/>
      </w:rPr>
    </w:lvl>
  </w:abstractNum>
  <w:abstractNum w:abstractNumId="40" w15:restartNumberingAfterBreak="0">
    <w:nsid w:val="79CC6BF8"/>
    <w:multiLevelType w:val="singleLevel"/>
    <w:tmpl w:val="A32EC3A6"/>
    <w:lvl w:ilvl="0">
      <w:start w:val="1"/>
      <w:numFmt w:val="bullet"/>
      <w:pStyle w:val="index2"/>
      <w:lvlText w:val=""/>
      <w:lvlJc w:val="left"/>
      <w:pPr>
        <w:tabs>
          <w:tab w:val="num" w:pos="360"/>
        </w:tabs>
        <w:ind w:left="360" w:hanging="360"/>
      </w:pPr>
      <w:rPr>
        <w:rFonts w:ascii="Wingdings" w:hAnsi="Wingdings" w:hint="default"/>
      </w:rPr>
    </w:lvl>
  </w:abstractNum>
  <w:abstractNum w:abstractNumId="41" w15:restartNumberingAfterBreak="0">
    <w:nsid w:val="7B44418F"/>
    <w:multiLevelType w:val="hybridMultilevel"/>
    <w:tmpl w:val="DE46B8B6"/>
    <w:lvl w:ilvl="0" w:tplc="58147952">
      <w:start w:val="1"/>
      <w:numFmt w:val="upp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31"/>
  </w:num>
  <w:num w:numId="2">
    <w:abstractNumId w:val="10"/>
  </w:num>
  <w:num w:numId="3">
    <w:abstractNumId w:val="15"/>
  </w:num>
  <w:num w:numId="4">
    <w:abstractNumId w:val="25"/>
  </w:num>
  <w:num w:numId="5">
    <w:abstractNumId w:val="25"/>
  </w:num>
  <w:num w:numId="6">
    <w:abstractNumId w:val="15"/>
  </w:num>
  <w:num w:numId="7">
    <w:abstractNumId w:val="39"/>
  </w:num>
  <w:num w:numId="8">
    <w:abstractNumId w:val="1"/>
  </w:num>
  <w:num w:numId="9">
    <w:abstractNumId w:val="5"/>
  </w:num>
  <w:num w:numId="10">
    <w:abstractNumId w:val="21"/>
  </w:num>
  <w:num w:numId="11">
    <w:abstractNumId w:val="13"/>
  </w:num>
  <w:num w:numId="12">
    <w:abstractNumId w:val="26"/>
  </w:num>
  <w:num w:numId="13">
    <w:abstractNumId w:val="6"/>
  </w:num>
  <w:num w:numId="14">
    <w:abstractNumId w:val="19"/>
  </w:num>
  <w:num w:numId="15">
    <w:abstractNumId w:val="28"/>
  </w:num>
  <w:num w:numId="16">
    <w:abstractNumId w:val="40"/>
  </w:num>
  <w:num w:numId="17">
    <w:abstractNumId w:val="11"/>
  </w:num>
  <w:num w:numId="18">
    <w:abstractNumId w:val="33"/>
  </w:num>
  <w:num w:numId="19">
    <w:abstractNumId w:val="38"/>
  </w:num>
  <w:num w:numId="20">
    <w:abstractNumId w:val="22"/>
  </w:num>
  <w:num w:numId="21">
    <w:abstractNumId w:val="24"/>
  </w:num>
  <w:num w:numId="22">
    <w:abstractNumId w:val="7"/>
  </w:num>
  <w:num w:numId="23">
    <w:abstractNumId w:val="16"/>
  </w:num>
  <w:num w:numId="24">
    <w:abstractNumId w:val="37"/>
  </w:num>
  <w:num w:numId="25">
    <w:abstractNumId w:val="23"/>
  </w:num>
  <w:num w:numId="26">
    <w:abstractNumId w:val="27"/>
  </w:num>
  <w:num w:numId="27">
    <w:abstractNumId w:val="29"/>
  </w:num>
  <w:num w:numId="28">
    <w:abstractNumId w:val="30"/>
  </w:num>
  <w:num w:numId="29">
    <w:abstractNumId w:val="4"/>
  </w:num>
  <w:num w:numId="30">
    <w:abstractNumId w:val="18"/>
  </w:num>
  <w:num w:numId="31">
    <w:abstractNumId w:val="14"/>
  </w:num>
  <w:num w:numId="32">
    <w:abstractNumId w:val="41"/>
  </w:num>
  <w:num w:numId="33">
    <w:abstractNumId w:val="20"/>
  </w:num>
  <w:num w:numId="34">
    <w:abstractNumId w:val="36"/>
  </w:num>
  <w:num w:numId="35">
    <w:abstractNumId w:val="15"/>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0"/>
  </w:num>
  <w:num w:numId="40">
    <w:abstractNumId w:val="2"/>
  </w:num>
  <w:num w:numId="41">
    <w:abstractNumId w:val="35"/>
  </w:num>
  <w:num w:numId="42">
    <w:abstractNumId w:val="3"/>
  </w:num>
  <w:num w:numId="43">
    <w:abstractNumId w:val="9"/>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activeWritingStyle w:appName="MSWord" w:lang="nl-NL" w:vendorID="9" w:dllVersion="512" w:checkStyle="1"/>
  <w:activeWritingStyle w:appName="MSWord" w:lang="nl-NL" w:vendorID="1" w:dllVersion="512" w:checkStyle="1"/>
  <w:proofState w:spelling="clean" w:grammar="clean"/>
  <w:attachedTemplate r:id="rId1"/>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003CD"/>
    <w:rsid w:val="000006DD"/>
    <w:rsid w:val="000305D9"/>
    <w:rsid w:val="00030D78"/>
    <w:rsid w:val="0004453C"/>
    <w:rsid w:val="00057729"/>
    <w:rsid w:val="00064D36"/>
    <w:rsid w:val="000A3288"/>
    <w:rsid w:val="000B02F9"/>
    <w:rsid w:val="000C082C"/>
    <w:rsid w:val="000D7CD1"/>
    <w:rsid w:val="000F1E41"/>
    <w:rsid w:val="00110CD2"/>
    <w:rsid w:val="001127C6"/>
    <w:rsid w:val="001154E0"/>
    <w:rsid w:val="00123409"/>
    <w:rsid w:val="001467AE"/>
    <w:rsid w:val="00155A73"/>
    <w:rsid w:val="00164F4B"/>
    <w:rsid w:val="001A0F45"/>
    <w:rsid w:val="001A0FE8"/>
    <w:rsid w:val="001A2E0F"/>
    <w:rsid w:val="001A7394"/>
    <w:rsid w:val="001B2B8E"/>
    <w:rsid w:val="001B6491"/>
    <w:rsid w:val="001F04C5"/>
    <w:rsid w:val="001F09D4"/>
    <w:rsid w:val="002048DD"/>
    <w:rsid w:val="00207796"/>
    <w:rsid w:val="00211102"/>
    <w:rsid w:val="00221E14"/>
    <w:rsid w:val="0023766B"/>
    <w:rsid w:val="00247036"/>
    <w:rsid w:val="00265765"/>
    <w:rsid w:val="00290139"/>
    <w:rsid w:val="002A1F33"/>
    <w:rsid w:val="002A3B94"/>
    <w:rsid w:val="002C182F"/>
    <w:rsid w:val="002E1E5A"/>
    <w:rsid w:val="002E2A99"/>
    <w:rsid w:val="002E392B"/>
    <w:rsid w:val="002F025C"/>
    <w:rsid w:val="002F6839"/>
    <w:rsid w:val="00313B0B"/>
    <w:rsid w:val="00317CC6"/>
    <w:rsid w:val="00330CBC"/>
    <w:rsid w:val="0033117C"/>
    <w:rsid w:val="00331C8F"/>
    <w:rsid w:val="00335D36"/>
    <w:rsid w:val="00336664"/>
    <w:rsid w:val="0033712D"/>
    <w:rsid w:val="00343611"/>
    <w:rsid w:val="00351B6E"/>
    <w:rsid w:val="00357544"/>
    <w:rsid w:val="00361202"/>
    <w:rsid w:val="0037352B"/>
    <w:rsid w:val="00375D4E"/>
    <w:rsid w:val="003770D4"/>
    <w:rsid w:val="003A6500"/>
    <w:rsid w:val="003B6A13"/>
    <w:rsid w:val="003B7319"/>
    <w:rsid w:val="003C1C20"/>
    <w:rsid w:val="003C1EF3"/>
    <w:rsid w:val="003D66B8"/>
    <w:rsid w:val="004001E2"/>
    <w:rsid w:val="00430D4B"/>
    <w:rsid w:val="004448AA"/>
    <w:rsid w:val="00471BA6"/>
    <w:rsid w:val="00475354"/>
    <w:rsid w:val="00476C65"/>
    <w:rsid w:val="004874B3"/>
    <w:rsid w:val="004A14C1"/>
    <w:rsid w:val="004B6B86"/>
    <w:rsid w:val="004B6BF6"/>
    <w:rsid w:val="004F38BE"/>
    <w:rsid w:val="004F3D29"/>
    <w:rsid w:val="0051208B"/>
    <w:rsid w:val="00532BAA"/>
    <w:rsid w:val="00534484"/>
    <w:rsid w:val="0054402A"/>
    <w:rsid w:val="00550123"/>
    <w:rsid w:val="005649E6"/>
    <w:rsid w:val="005A107D"/>
    <w:rsid w:val="005A5257"/>
    <w:rsid w:val="005A5DDA"/>
    <w:rsid w:val="005B205F"/>
    <w:rsid w:val="005B2DAA"/>
    <w:rsid w:val="005B7A47"/>
    <w:rsid w:val="005C19C6"/>
    <w:rsid w:val="005C7633"/>
    <w:rsid w:val="00600939"/>
    <w:rsid w:val="00603030"/>
    <w:rsid w:val="006143EC"/>
    <w:rsid w:val="006207EC"/>
    <w:rsid w:val="00632B9B"/>
    <w:rsid w:val="00634BFB"/>
    <w:rsid w:val="00635DE9"/>
    <w:rsid w:val="006525AF"/>
    <w:rsid w:val="00663EF1"/>
    <w:rsid w:val="006779D4"/>
    <w:rsid w:val="00681549"/>
    <w:rsid w:val="00696256"/>
    <w:rsid w:val="006A3916"/>
    <w:rsid w:val="006C04F1"/>
    <w:rsid w:val="006C369B"/>
    <w:rsid w:val="006D2CF3"/>
    <w:rsid w:val="006E1751"/>
    <w:rsid w:val="006E30D6"/>
    <w:rsid w:val="006E5248"/>
    <w:rsid w:val="00711F49"/>
    <w:rsid w:val="00712EBF"/>
    <w:rsid w:val="0071729C"/>
    <w:rsid w:val="00721F1B"/>
    <w:rsid w:val="00722BC6"/>
    <w:rsid w:val="00725BC1"/>
    <w:rsid w:val="00731B02"/>
    <w:rsid w:val="00743E2F"/>
    <w:rsid w:val="00762BA1"/>
    <w:rsid w:val="00777E00"/>
    <w:rsid w:val="0078109F"/>
    <w:rsid w:val="007813AC"/>
    <w:rsid w:val="007A7A55"/>
    <w:rsid w:val="007B3198"/>
    <w:rsid w:val="007C0798"/>
    <w:rsid w:val="007C537A"/>
    <w:rsid w:val="007D2AA9"/>
    <w:rsid w:val="007E4E2A"/>
    <w:rsid w:val="007F7BAA"/>
    <w:rsid w:val="00820971"/>
    <w:rsid w:val="00823599"/>
    <w:rsid w:val="00834084"/>
    <w:rsid w:val="00834863"/>
    <w:rsid w:val="0083489B"/>
    <w:rsid w:val="0084219B"/>
    <w:rsid w:val="00857BD1"/>
    <w:rsid w:val="00862E42"/>
    <w:rsid w:val="00873D62"/>
    <w:rsid w:val="00884A67"/>
    <w:rsid w:val="00894A4E"/>
    <w:rsid w:val="008C22E7"/>
    <w:rsid w:val="009175FF"/>
    <w:rsid w:val="00922183"/>
    <w:rsid w:val="00922AF6"/>
    <w:rsid w:val="00926EEE"/>
    <w:rsid w:val="0093031A"/>
    <w:rsid w:val="00955D48"/>
    <w:rsid w:val="00964783"/>
    <w:rsid w:val="00967EA9"/>
    <w:rsid w:val="009915F7"/>
    <w:rsid w:val="009B0EC0"/>
    <w:rsid w:val="009B7ACF"/>
    <w:rsid w:val="009C0D83"/>
    <w:rsid w:val="009C3901"/>
    <w:rsid w:val="009D042C"/>
    <w:rsid w:val="009D5212"/>
    <w:rsid w:val="009E30C2"/>
    <w:rsid w:val="009F0795"/>
    <w:rsid w:val="00A2657B"/>
    <w:rsid w:val="00A35574"/>
    <w:rsid w:val="00A42FEE"/>
    <w:rsid w:val="00A6203C"/>
    <w:rsid w:val="00A756C7"/>
    <w:rsid w:val="00A81FD4"/>
    <w:rsid w:val="00A93317"/>
    <w:rsid w:val="00A93720"/>
    <w:rsid w:val="00AA308C"/>
    <w:rsid w:val="00AD17D1"/>
    <w:rsid w:val="00AE1C49"/>
    <w:rsid w:val="00AF708D"/>
    <w:rsid w:val="00B202F3"/>
    <w:rsid w:val="00B2321B"/>
    <w:rsid w:val="00B317B9"/>
    <w:rsid w:val="00B36E42"/>
    <w:rsid w:val="00B47B79"/>
    <w:rsid w:val="00B55662"/>
    <w:rsid w:val="00B64A6F"/>
    <w:rsid w:val="00B661FD"/>
    <w:rsid w:val="00B8003F"/>
    <w:rsid w:val="00B87D4D"/>
    <w:rsid w:val="00BA6701"/>
    <w:rsid w:val="00BA6C21"/>
    <w:rsid w:val="00BD1361"/>
    <w:rsid w:val="00BD24E5"/>
    <w:rsid w:val="00BD3DDD"/>
    <w:rsid w:val="00BD4D4B"/>
    <w:rsid w:val="00BD649F"/>
    <w:rsid w:val="00BE129C"/>
    <w:rsid w:val="00BF6382"/>
    <w:rsid w:val="00C0403C"/>
    <w:rsid w:val="00C103F8"/>
    <w:rsid w:val="00C15161"/>
    <w:rsid w:val="00C7640A"/>
    <w:rsid w:val="00C82B13"/>
    <w:rsid w:val="00CA17A5"/>
    <w:rsid w:val="00CA2FD5"/>
    <w:rsid w:val="00CD6C2E"/>
    <w:rsid w:val="00CD7491"/>
    <w:rsid w:val="00CE1911"/>
    <w:rsid w:val="00CE1A86"/>
    <w:rsid w:val="00CF27A8"/>
    <w:rsid w:val="00D04F47"/>
    <w:rsid w:val="00D119E5"/>
    <w:rsid w:val="00D13EA2"/>
    <w:rsid w:val="00D42E84"/>
    <w:rsid w:val="00D442E8"/>
    <w:rsid w:val="00D56A7A"/>
    <w:rsid w:val="00D63D67"/>
    <w:rsid w:val="00D66627"/>
    <w:rsid w:val="00D70033"/>
    <w:rsid w:val="00D70F4A"/>
    <w:rsid w:val="00D753D0"/>
    <w:rsid w:val="00D90213"/>
    <w:rsid w:val="00D91FB6"/>
    <w:rsid w:val="00D9619D"/>
    <w:rsid w:val="00D96888"/>
    <w:rsid w:val="00DB180A"/>
    <w:rsid w:val="00DB3DDC"/>
    <w:rsid w:val="00DB7C94"/>
    <w:rsid w:val="00DE2A46"/>
    <w:rsid w:val="00DF41B5"/>
    <w:rsid w:val="00DF4AA8"/>
    <w:rsid w:val="00E04295"/>
    <w:rsid w:val="00E052A8"/>
    <w:rsid w:val="00E10F6B"/>
    <w:rsid w:val="00E1438A"/>
    <w:rsid w:val="00E20177"/>
    <w:rsid w:val="00E2075B"/>
    <w:rsid w:val="00E22109"/>
    <w:rsid w:val="00E2334B"/>
    <w:rsid w:val="00E25059"/>
    <w:rsid w:val="00E374B8"/>
    <w:rsid w:val="00ED3592"/>
    <w:rsid w:val="00EE1C8F"/>
    <w:rsid w:val="00EE6705"/>
    <w:rsid w:val="00EE75DE"/>
    <w:rsid w:val="00EF3A42"/>
    <w:rsid w:val="00EF78E8"/>
    <w:rsid w:val="00F202B7"/>
    <w:rsid w:val="00F333F9"/>
    <w:rsid w:val="00F33832"/>
    <w:rsid w:val="00F42BA5"/>
    <w:rsid w:val="00F431ED"/>
    <w:rsid w:val="00F61F9D"/>
    <w:rsid w:val="00F734B2"/>
    <w:rsid w:val="00F86461"/>
    <w:rsid w:val="00FA48CA"/>
    <w:rsid w:val="00FA6793"/>
    <w:rsid w:val="00FC6E24"/>
    <w:rsid w:val="00FD696F"/>
    <w:rsid w:val="00FF352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6C2F8"/>
  <w15:docId w15:val="{95DF905F-4646-4C23-BE7B-CB95822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8AA"/>
    <w:pPr>
      <w:ind w:left="567"/>
      <w:jc w:val="both"/>
    </w:pPr>
    <w:rPr>
      <w:sz w:val="26"/>
      <w:szCs w:val="26"/>
    </w:rPr>
  </w:style>
  <w:style w:type="paragraph" w:styleId="Titre1">
    <w:name w:val="heading 1"/>
    <w:basedOn w:val="Normal"/>
    <w:next w:val="Normal"/>
    <w:qFormat/>
    <w:rsid w:val="004448AA"/>
    <w:pPr>
      <w:keepNext/>
      <w:numPr>
        <w:numId w:val="6"/>
      </w:numPr>
      <w:spacing w:before="240" w:after="60" w:line="480" w:lineRule="atLeast"/>
      <w:jc w:val="center"/>
      <w:outlineLvl w:val="0"/>
    </w:pPr>
    <w:rPr>
      <w:rFonts w:ascii="Garamond" w:hAnsi="Garamond"/>
      <w:b/>
      <w:bCs/>
      <w:smallCaps/>
      <w:color w:val="000080"/>
      <w:kern w:val="28"/>
      <w:sz w:val="64"/>
      <w:szCs w:val="64"/>
    </w:rPr>
  </w:style>
  <w:style w:type="paragraph" w:styleId="Titre2">
    <w:name w:val="heading 2"/>
    <w:basedOn w:val="Normal"/>
    <w:next w:val="Normal"/>
    <w:qFormat/>
    <w:rsid w:val="004448AA"/>
    <w:pPr>
      <w:keepNext/>
      <w:spacing w:before="240" w:after="60" w:line="360" w:lineRule="auto"/>
      <w:ind w:left="0"/>
      <w:jc w:val="left"/>
      <w:outlineLvl w:val="1"/>
    </w:pPr>
    <w:rPr>
      <w:rFonts w:ascii="Garamond" w:hAnsi="Garamond"/>
      <w:b/>
      <w:bCs/>
      <w:caps/>
      <w:color w:val="000080"/>
      <w:sz w:val="40"/>
      <w:szCs w:val="40"/>
    </w:rPr>
  </w:style>
  <w:style w:type="paragraph" w:styleId="Titre3">
    <w:name w:val="heading 3"/>
    <w:basedOn w:val="Normal"/>
    <w:next w:val="Normal"/>
    <w:qFormat/>
    <w:rsid w:val="004448AA"/>
    <w:pPr>
      <w:keepNext/>
      <w:spacing w:before="240" w:after="60" w:line="360" w:lineRule="auto"/>
      <w:ind w:left="0"/>
      <w:jc w:val="left"/>
      <w:outlineLvl w:val="2"/>
    </w:pPr>
    <w:rPr>
      <w:rFonts w:ascii="Arial" w:hAnsi="Arial"/>
      <w:b/>
      <w:bCs/>
      <w:i/>
      <w:iCs/>
      <w:color w:val="000080"/>
      <w:sz w:val="28"/>
      <w:szCs w:val="28"/>
    </w:rPr>
  </w:style>
  <w:style w:type="paragraph" w:styleId="Titre4">
    <w:name w:val="heading 4"/>
    <w:basedOn w:val="Titre3"/>
    <w:next w:val="Normal"/>
    <w:autoRedefine/>
    <w:qFormat/>
    <w:rsid w:val="00C7640A"/>
    <w:pPr>
      <w:keepNext w:val="0"/>
      <w:spacing w:before="120" w:after="0" w:line="240" w:lineRule="auto"/>
      <w:ind w:right="284"/>
      <w:jc w:val="both"/>
      <w:outlineLvl w:val="3"/>
    </w:pPr>
    <w:rPr>
      <w:rFonts w:ascii="Garamond" w:hAnsi="Garamond" w:cs="Calibri"/>
      <w:i w:val="0"/>
      <w:iCs w:val="0"/>
      <w:smallCaps/>
      <w:color w:val="auto"/>
      <w:sz w:val="24"/>
      <w:szCs w:val="24"/>
      <w:u w:val="single"/>
    </w:rPr>
  </w:style>
  <w:style w:type="paragraph" w:styleId="Titre5">
    <w:name w:val="heading 5"/>
    <w:basedOn w:val="Normal"/>
    <w:next w:val="Normal"/>
    <w:qFormat/>
    <w:rsid w:val="004448AA"/>
    <w:pPr>
      <w:keepNext/>
      <w:ind w:left="0" w:right="6095"/>
      <w:jc w:val="center"/>
      <w:outlineLvl w:val="4"/>
    </w:pPr>
    <w:rPr>
      <w:b/>
      <w:smallCaps/>
      <w:sz w:val="24"/>
    </w:rPr>
  </w:style>
  <w:style w:type="paragraph" w:styleId="Titre6">
    <w:name w:val="heading 6"/>
    <w:basedOn w:val="Normal"/>
    <w:next w:val="Normal"/>
    <w:qFormat/>
    <w:rsid w:val="004448AA"/>
    <w:pPr>
      <w:keepNext/>
      <w:ind w:left="0" w:right="4394"/>
      <w:jc w:val="center"/>
      <w:outlineLvl w:val="5"/>
    </w:pPr>
    <w:rPr>
      <w:b/>
      <w:smallCaps/>
      <w:sz w:val="24"/>
    </w:rPr>
  </w:style>
  <w:style w:type="paragraph" w:styleId="Titre7">
    <w:name w:val="heading 7"/>
    <w:basedOn w:val="Normal"/>
    <w:next w:val="Normal"/>
    <w:qFormat/>
    <w:rsid w:val="004448AA"/>
    <w:pPr>
      <w:keepNext/>
      <w:ind w:left="0" w:right="5811"/>
      <w:jc w:val="center"/>
      <w:outlineLvl w:val="6"/>
    </w:pPr>
    <w:rPr>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ression-DeObjetDate">
    <w:name w:val="Impression- De: À: Objet: Date:"/>
    <w:basedOn w:val="Normal"/>
    <w:rsid w:val="004448AA"/>
    <w:pPr>
      <w:pBdr>
        <w:bottom w:val="dotted" w:sz="4" w:space="1" w:color="000080"/>
      </w:pBdr>
      <w:ind w:left="1944" w:hanging="1080"/>
    </w:pPr>
    <w:rPr>
      <w:rFonts w:ascii="Arial" w:hAnsi="Arial"/>
      <w:color w:val="000080"/>
      <w:sz w:val="22"/>
      <w:szCs w:val="22"/>
    </w:rPr>
  </w:style>
  <w:style w:type="paragraph" w:customStyle="1" w:styleId="RpondreTransfrerDeDate">
    <w:name w:val="Répondre/Transférer À: De: Date:"/>
    <w:basedOn w:val="Normal"/>
    <w:rsid w:val="004448AA"/>
    <w:pPr>
      <w:pBdr>
        <w:bottom w:val="dotted" w:sz="4" w:space="1" w:color="000080"/>
      </w:pBdr>
      <w:ind w:left="1944" w:hanging="1080"/>
    </w:pPr>
    <w:rPr>
      <w:rFonts w:ascii="Arial" w:hAnsi="Arial"/>
      <w:color w:val="000080"/>
      <w:sz w:val="22"/>
      <w:szCs w:val="22"/>
    </w:rPr>
  </w:style>
  <w:style w:type="paragraph" w:customStyle="1" w:styleId="Titreanim">
    <w:name w:val="Titre animé"/>
    <w:basedOn w:val="Titre1"/>
    <w:rsid w:val="004448AA"/>
    <w:pPr>
      <w:spacing w:line="240" w:lineRule="auto"/>
      <w:ind w:left="0"/>
    </w:pPr>
    <w:rPr>
      <w:caps/>
      <w:sz w:val="36"/>
      <w:szCs w:val="36"/>
    </w:rPr>
  </w:style>
  <w:style w:type="paragraph" w:customStyle="1" w:styleId="TitreImpression-Inverser">
    <w:name w:val="Titre Impression- Inverser"/>
    <w:basedOn w:val="Normal"/>
    <w:next w:val="Impression-DeObjetDate"/>
    <w:rsid w:val="004448AA"/>
    <w:pPr>
      <w:pBdr>
        <w:top w:val="dotted" w:sz="4" w:space="1" w:color="000080"/>
      </w:pBdr>
      <w:shd w:val="pct12" w:color="auto" w:fill="FFFFFF"/>
      <w:ind w:left="1944" w:hanging="1080"/>
    </w:pPr>
    <w:rPr>
      <w:rFonts w:ascii="Garamond" w:hAnsi="Garamond"/>
      <w:b/>
      <w:bCs/>
      <w:color w:val="000080"/>
    </w:rPr>
  </w:style>
  <w:style w:type="paragraph" w:customStyle="1" w:styleId="TitreRpondreTransfrer">
    <w:name w:val="Titre Répondre/Transférer"/>
    <w:basedOn w:val="Normal"/>
    <w:next w:val="RpondreTransfrerDeDate"/>
    <w:rsid w:val="004448AA"/>
    <w:pPr>
      <w:pBdr>
        <w:top w:val="dotted" w:sz="4" w:space="1" w:color="000080"/>
      </w:pBdr>
      <w:shd w:val="pct12" w:color="auto" w:fill="FFFFFF"/>
      <w:ind w:left="1944" w:hanging="1080"/>
      <w:outlineLvl w:val="0"/>
    </w:pPr>
    <w:rPr>
      <w:rFonts w:ascii="Garamond" w:hAnsi="Garamond"/>
      <w:b/>
      <w:bCs/>
      <w:color w:val="000080"/>
      <w:sz w:val="28"/>
      <w:szCs w:val="28"/>
    </w:rPr>
  </w:style>
  <w:style w:type="paragraph" w:styleId="Titre">
    <w:name w:val="Title"/>
    <w:basedOn w:val="Normal"/>
    <w:qFormat/>
    <w:rsid w:val="004448AA"/>
    <w:pPr>
      <w:numPr>
        <w:numId w:val="5"/>
      </w:numPr>
      <w:spacing w:before="240" w:after="60" w:line="360" w:lineRule="auto"/>
      <w:jc w:val="center"/>
      <w:outlineLvl w:val="0"/>
    </w:pPr>
    <w:rPr>
      <w:rFonts w:ascii="Arial" w:hAnsi="Arial"/>
      <w:b/>
      <w:bCs/>
      <w:kern w:val="28"/>
      <w:sz w:val="32"/>
      <w:szCs w:val="32"/>
    </w:rPr>
  </w:style>
  <w:style w:type="paragraph" w:styleId="Pieddepage">
    <w:name w:val="footer"/>
    <w:basedOn w:val="Normal"/>
    <w:link w:val="PieddepageCar"/>
    <w:uiPriority w:val="99"/>
    <w:rsid w:val="004448AA"/>
    <w:pPr>
      <w:tabs>
        <w:tab w:val="center" w:pos="4536"/>
        <w:tab w:val="right" w:pos="9072"/>
      </w:tabs>
      <w:ind w:left="0"/>
      <w:jc w:val="left"/>
    </w:pPr>
    <w:rPr>
      <w:sz w:val="24"/>
      <w:szCs w:val="24"/>
    </w:rPr>
  </w:style>
  <w:style w:type="paragraph" w:styleId="En-tte">
    <w:name w:val="header"/>
    <w:basedOn w:val="Normal"/>
    <w:link w:val="En-tteCar"/>
    <w:uiPriority w:val="99"/>
    <w:rsid w:val="004448AA"/>
    <w:pPr>
      <w:tabs>
        <w:tab w:val="center" w:pos="4536"/>
        <w:tab w:val="right" w:pos="9072"/>
      </w:tabs>
    </w:pPr>
  </w:style>
  <w:style w:type="paragraph" w:styleId="Retraitcorpsdetexte">
    <w:name w:val="Body Text Indent"/>
    <w:basedOn w:val="Normal"/>
    <w:semiHidden/>
    <w:rsid w:val="004448AA"/>
    <w:rPr>
      <w:sz w:val="24"/>
      <w:szCs w:val="24"/>
    </w:rPr>
  </w:style>
  <w:style w:type="paragraph" w:customStyle="1" w:styleId="tiquettededocument">
    <w:name w:val="Étiquette de document"/>
    <w:basedOn w:val="Normal"/>
    <w:rsid w:val="004448AA"/>
    <w:pPr>
      <w:keepNext/>
      <w:keepLines/>
      <w:spacing w:before="400" w:after="120" w:line="240" w:lineRule="atLeast"/>
      <w:ind w:left="-840"/>
      <w:jc w:val="left"/>
    </w:pPr>
    <w:rPr>
      <w:rFonts w:ascii="Arial Black" w:hAnsi="Arial Black"/>
      <w:spacing w:val="-100"/>
      <w:kern w:val="28"/>
      <w:sz w:val="108"/>
      <w:szCs w:val="108"/>
    </w:rPr>
  </w:style>
  <w:style w:type="paragraph" w:styleId="Retraitcorpsdetexte2">
    <w:name w:val="Body Text Indent 2"/>
    <w:basedOn w:val="Normal"/>
    <w:semiHidden/>
    <w:rsid w:val="004448AA"/>
    <w:pPr>
      <w:pBdr>
        <w:top w:val="single" w:sz="4" w:space="1" w:color="auto"/>
        <w:left w:val="single" w:sz="4" w:space="4" w:color="auto"/>
        <w:bottom w:val="single" w:sz="4" w:space="1" w:color="auto"/>
        <w:right w:val="single" w:sz="4" w:space="4" w:color="auto"/>
      </w:pBdr>
      <w:ind w:left="993" w:hanging="426"/>
    </w:pPr>
    <w:rPr>
      <w:sz w:val="24"/>
      <w:szCs w:val="24"/>
    </w:rPr>
  </w:style>
  <w:style w:type="paragraph" w:styleId="Retraitcorpsdetexte3">
    <w:name w:val="Body Text Indent 3"/>
    <w:basedOn w:val="Normal"/>
    <w:semiHidden/>
    <w:rsid w:val="004448AA"/>
    <w:rPr>
      <w:sz w:val="22"/>
      <w:szCs w:val="22"/>
    </w:rPr>
  </w:style>
  <w:style w:type="paragraph" w:customStyle="1" w:styleId="paragraphe">
    <w:name w:val="paragraphe"/>
    <w:basedOn w:val="Retraitcorpsdetexte"/>
    <w:rsid w:val="004448AA"/>
    <w:pPr>
      <w:spacing w:before="120"/>
    </w:pPr>
    <w:rPr>
      <w:sz w:val="22"/>
      <w:szCs w:val="22"/>
    </w:rPr>
  </w:style>
  <w:style w:type="paragraph" w:customStyle="1" w:styleId="Index1">
    <w:name w:val="Index1"/>
    <w:basedOn w:val="Normal"/>
    <w:rsid w:val="004448AA"/>
    <w:pPr>
      <w:numPr>
        <w:numId w:val="11"/>
      </w:numPr>
      <w:tabs>
        <w:tab w:val="clear" w:pos="360"/>
      </w:tabs>
      <w:ind w:left="1843" w:hanging="283"/>
    </w:pPr>
    <w:rPr>
      <w:sz w:val="22"/>
      <w:szCs w:val="22"/>
    </w:rPr>
  </w:style>
  <w:style w:type="paragraph" w:customStyle="1" w:styleId="index2">
    <w:name w:val="index2"/>
    <w:basedOn w:val="Normal"/>
    <w:rsid w:val="004448AA"/>
    <w:pPr>
      <w:numPr>
        <w:numId w:val="16"/>
      </w:numPr>
      <w:tabs>
        <w:tab w:val="clear" w:pos="360"/>
        <w:tab w:val="num" w:pos="2694"/>
      </w:tabs>
      <w:ind w:left="2977"/>
    </w:pPr>
    <w:rPr>
      <w:sz w:val="22"/>
      <w:szCs w:val="22"/>
    </w:rPr>
  </w:style>
  <w:style w:type="paragraph" w:styleId="Corpsdetexte">
    <w:name w:val="Body Text"/>
    <w:basedOn w:val="Normal"/>
    <w:semiHidden/>
    <w:rsid w:val="004448AA"/>
    <w:pPr>
      <w:ind w:left="0"/>
      <w:jc w:val="left"/>
    </w:pPr>
    <w:rPr>
      <w:sz w:val="24"/>
      <w:szCs w:val="24"/>
    </w:rPr>
  </w:style>
  <w:style w:type="character" w:styleId="Numrodepage">
    <w:name w:val="page number"/>
    <w:basedOn w:val="Policepardfaut"/>
    <w:semiHidden/>
    <w:rsid w:val="004448AA"/>
  </w:style>
  <w:style w:type="character" w:styleId="Textedelespacerserv">
    <w:name w:val="Placeholder Text"/>
    <w:basedOn w:val="Policepardfaut"/>
    <w:uiPriority w:val="99"/>
    <w:semiHidden/>
    <w:rsid w:val="00B2321B"/>
    <w:rPr>
      <w:color w:val="808080"/>
    </w:rPr>
  </w:style>
  <w:style w:type="paragraph" w:styleId="Textedebulles">
    <w:name w:val="Balloon Text"/>
    <w:basedOn w:val="Normal"/>
    <w:link w:val="TextedebullesCar"/>
    <w:uiPriority w:val="99"/>
    <w:semiHidden/>
    <w:unhideWhenUsed/>
    <w:rsid w:val="00B2321B"/>
    <w:rPr>
      <w:rFonts w:ascii="Tahoma" w:hAnsi="Tahoma" w:cs="Tahoma"/>
      <w:sz w:val="16"/>
      <w:szCs w:val="16"/>
    </w:rPr>
  </w:style>
  <w:style w:type="character" w:customStyle="1" w:styleId="TextedebullesCar">
    <w:name w:val="Texte de bulles Car"/>
    <w:basedOn w:val="Policepardfaut"/>
    <w:link w:val="Textedebulles"/>
    <w:uiPriority w:val="99"/>
    <w:semiHidden/>
    <w:rsid w:val="00B2321B"/>
    <w:rPr>
      <w:rFonts w:ascii="Tahoma" w:hAnsi="Tahoma" w:cs="Tahoma"/>
      <w:sz w:val="16"/>
      <w:szCs w:val="16"/>
    </w:rPr>
  </w:style>
  <w:style w:type="paragraph" w:styleId="Textebrut">
    <w:name w:val="Plain Text"/>
    <w:basedOn w:val="Normal"/>
    <w:unhideWhenUsed/>
    <w:rsid w:val="001F04C5"/>
    <w:pPr>
      <w:ind w:left="0"/>
      <w:jc w:val="left"/>
    </w:pPr>
    <w:rPr>
      <w:rFonts w:ascii="Consolas" w:eastAsia="Calibri" w:hAnsi="Consolas" w:cs="Consolas"/>
      <w:sz w:val="21"/>
      <w:szCs w:val="21"/>
    </w:rPr>
  </w:style>
  <w:style w:type="paragraph" w:customStyle="1" w:styleId="Default">
    <w:name w:val="Default"/>
    <w:rsid w:val="00DE2A46"/>
    <w:pPr>
      <w:autoSpaceDE w:val="0"/>
      <w:autoSpaceDN w:val="0"/>
      <w:adjustRightInd w:val="0"/>
    </w:pPr>
    <w:rPr>
      <w:rFonts w:ascii="Calibri" w:eastAsia="Calibri" w:hAnsi="Calibri" w:cs="Calibri"/>
      <w:color w:val="000000"/>
      <w:sz w:val="24"/>
      <w:szCs w:val="24"/>
      <w:lang w:eastAsia="en-US"/>
    </w:rPr>
  </w:style>
  <w:style w:type="character" w:customStyle="1" w:styleId="PieddepageCar">
    <w:name w:val="Pied de page Car"/>
    <w:basedOn w:val="Policepardfaut"/>
    <w:link w:val="Pieddepage"/>
    <w:uiPriority w:val="99"/>
    <w:rsid w:val="00DE2A46"/>
    <w:rPr>
      <w:sz w:val="24"/>
      <w:szCs w:val="24"/>
    </w:rPr>
  </w:style>
  <w:style w:type="character" w:customStyle="1" w:styleId="En-tteCar">
    <w:name w:val="En-tête Car"/>
    <w:basedOn w:val="Policepardfaut"/>
    <w:link w:val="En-tte"/>
    <w:uiPriority w:val="99"/>
    <w:rsid w:val="004F3D29"/>
    <w:rPr>
      <w:sz w:val="26"/>
      <w:szCs w:val="26"/>
    </w:rPr>
  </w:style>
  <w:style w:type="paragraph" w:customStyle="1" w:styleId="Style-2">
    <w:name w:val="Style-2"/>
    <w:rsid w:val="00534484"/>
  </w:style>
  <w:style w:type="paragraph" w:customStyle="1" w:styleId="Style-7">
    <w:name w:val="Style-7"/>
    <w:rsid w:val="00534484"/>
  </w:style>
  <w:style w:type="paragraph" w:customStyle="1" w:styleId="ListStyle">
    <w:name w:val="ListStyle"/>
    <w:rsid w:val="00534484"/>
  </w:style>
  <w:style w:type="paragraph" w:customStyle="1" w:styleId="Style-11">
    <w:name w:val="Style-11"/>
    <w:rsid w:val="00534484"/>
  </w:style>
  <w:style w:type="paragraph" w:customStyle="1" w:styleId="Style-32">
    <w:name w:val="Style-32"/>
    <w:rsid w:val="00534484"/>
  </w:style>
  <w:style w:type="table" w:styleId="Grilledutableau">
    <w:name w:val="Table Grid"/>
    <w:basedOn w:val="TableauNormal"/>
    <w:uiPriority w:val="59"/>
    <w:rsid w:val="006A3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756C7"/>
    <w:pPr>
      <w:ind w:left="720"/>
      <w:contextualSpacing/>
    </w:pPr>
  </w:style>
  <w:style w:type="character" w:styleId="Lienhypertexte">
    <w:name w:val="Hyperlink"/>
    <w:basedOn w:val="Policepardfaut"/>
    <w:uiPriority w:val="99"/>
    <w:unhideWhenUsed/>
    <w:rsid w:val="005A5257"/>
    <w:rPr>
      <w:color w:val="0000FF" w:themeColor="hyperlink"/>
      <w:u w:val="single"/>
    </w:rPr>
  </w:style>
  <w:style w:type="character" w:customStyle="1" w:styleId="Mentionnonrsolue1">
    <w:name w:val="Mention non résolue1"/>
    <w:basedOn w:val="Policepardfaut"/>
    <w:uiPriority w:val="99"/>
    <w:semiHidden/>
    <w:unhideWhenUsed/>
    <w:rsid w:val="004874B3"/>
    <w:rPr>
      <w:color w:val="605E5C"/>
      <w:shd w:val="clear" w:color="auto" w:fill="E1DFDD"/>
    </w:rPr>
  </w:style>
  <w:style w:type="character" w:styleId="Mentionnonrsolue">
    <w:name w:val="Unresolved Mention"/>
    <w:basedOn w:val="Policepardfaut"/>
    <w:uiPriority w:val="99"/>
    <w:semiHidden/>
    <w:unhideWhenUsed/>
    <w:rsid w:val="001A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5090">
      <w:bodyDiv w:val="1"/>
      <w:marLeft w:val="0"/>
      <w:marRight w:val="0"/>
      <w:marTop w:val="0"/>
      <w:marBottom w:val="0"/>
      <w:divBdr>
        <w:top w:val="none" w:sz="0" w:space="0" w:color="auto"/>
        <w:left w:val="none" w:sz="0" w:space="0" w:color="auto"/>
        <w:bottom w:val="none" w:sz="0" w:space="0" w:color="auto"/>
        <w:right w:val="none" w:sz="0" w:space="0" w:color="auto"/>
      </w:divBdr>
    </w:div>
    <w:div w:id="1030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k.bouraoui@gmail.com" TargetMode="External"/><Relationship Id="rId5" Type="http://schemas.openxmlformats.org/officeDocument/2006/relationships/webSettings" Target="webSettings.xml"/><Relationship Id="rId10" Type="http://schemas.openxmlformats.org/officeDocument/2006/relationships/hyperlink" Target="mailto:ramla2gheith@yaho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E_GM_DOCS\PV%20C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F4BD-CE88-4BB1-8E3B-3D4061F2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CM</Template>
  <TotalTime>17</TotalTime>
  <Pages>2</Pages>
  <Words>614</Words>
  <Characters>3378</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MINISTÈRE DE L’ENSEIGNEMENT SUPÉRIEUR ET DE LA RECHERCHE SCIENTIFIQUE</vt:lpstr>
      <vt:lpstr>MINISTÈRE DE L’ENSEIGNEMENT SUPÉRIEUR ET DE LA RECHERCHE SCIENTIFIQUE</vt:lpstr>
    </vt:vector>
  </TitlesOfParts>
  <Company>Hewlett-Packard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 ET DE LA RECHERCHE SCIENTIFIQUE</dc:title>
  <dc:creator>Tarak BOURAOUI</dc:creator>
  <cp:lastModifiedBy>GHEITH Ramla</cp:lastModifiedBy>
  <cp:revision>6</cp:revision>
  <cp:lastPrinted>2018-04-05T21:43:00Z</cp:lastPrinted>
  <dcterms:created xsi:type="dcterms:W3CDTF">2020-05-24T14:34:00Z</dcterms:created>
  <dcterms:modified xsi:type="dcterms:W3CDTF">2020-06-01T14:34:00Z</dcterms:modified>
</cp:coreProperties>
</file>