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E6A0" w14:textId="77777777" w:rsidR="00433031" w:rsidRDefault="005873CB" w:rsidP="0043303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4330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B596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14:paraId="5CABB596" w14:textId="77777777"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433031">
        <w:rPr>
          <w:rFonts w:ascii="Vivaldi" w:hAnsi="Vivaldi"/>
          <w:b/>
          <w:bCs/>
          <w:sz w:val="40"/>
          <w:szCs w:val="40"/>
          <w:u w:val="single"/>
        </w:rPr>
        <w:t>C</w:t>
      </w:r>
      <w:r w:rsidR="004B4FB8" w:rsidRPr="00433031">
        <w:rPr>
          <w:rFonts w:asciiTheme="minorBidi" w:hAnsiTheme="minorBidi"/>
          <w:b/>
          <w:bCs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>:</w:t>
      </w:r>
    </w:p>
    <w:p w14:paraId="57F7DF97" w14:textId="7EAAC788" w:rsidR="006C7485" w:rsidRDefault="006C7485" w:rsidP="0043303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433031">
        <w:rPr>
          <w:rFonts w:asciiTheme="minorBidi" w:hAnsiTheme="minorBidi"/>
          <w:sz w:val="24"/>
          <w:szCs w:val="24"/>
        </w:rPr>
        <w:t>Sont</w:t>
      </w:r>
      <w:r>
        <w:rPr>
          <w:rFonts w:asciiTheme="minorBidi" w:hAnsiTheme="minorBidi"/>
          <w:sz w:val="24"/>
          <w:szCs w:val="24"/>
        </w:rPr>
        <w:t xml:space="preserve"> </w:t>
      </w:r>
      <w:r w:rsidR="004B4FB8">
        <w:rPr>
          <w:rFonts w:asciiTheme="minorBidi" w:hAnsiTheme="minorBidi"/>
          <w:sz w:val="24"/>
          <w:szCs w:val="24"/>
        </w:rPr>
        <w:t>retenus</w:t>
      </w:r>
      <w:r>
        <w:rPr>
          <w:rFonts w:asciiTheme="minorBidi" w:hAnsiTheme="minorBidi"/>
          <w:sz w:val="24"/>
          <w:szCs w:val="24"/>
        </w:rPr>
        <w:t xml:space="preserve"> les dossiers :</w:t>
      </w:r>
    </w:p>
    <w:p w14:paraId="42622E48" w14:textId="09CC146F" w:rsidR="004B4FB8" w:rsidRDefault="00BF3C8D" w:rsidP="00433031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Respectant</w:t>
      </w:r>
      <w:r w:rsidR="004B4FB8">
        <w:rPr>
          <w:rFonts w:asciiTheme="minorBidi" w:hAnsiTheme="minorBidi"/>
          <w:sz w:val="24"/>
          <w:szCs w:val="24"/>
        </w:rPr>
        <w:t xml:space="preserve"> les</w:t>
      </w:r>
      <w:r w:rsidR="004B4FB8" w:rsidRPr="00352DC6">
        <w:rPr>
          <w:rFonts w:asciiTheme="minorBidi" w:hAnsiTheme="minorBidi"/>
          <w:sz w:val="24"/>
          <w:szCs w:val="24"/>
        </w:rPr>
        <w:t xml:space="preserve"> délais </w:t>
      </w:r>
      <w:r w:rsidR="004B4FB8">
        <w:rPr>
          <w:rFonts w:asciiTheme="minorBidi" w:hAnsiTheme="minorBidi"/>
          <w:sz w:val="24"/>
          <w:szCs w:val="24"/>
        </w:rPr>
        <w:t xml:space="preserve">/ </w:t>
      </w:r>
      <w:r w:rsidR="004B4FB8" w:rsidRPr="00352DC6">
        <w:rPr>
          <w:rFonts w:asciiTheme="minorBidi" w:hAnsiTheme="minorBidi"/>
          <w:sz w:val="24"/>
          <w:szCs w:val="24"/>
        </w:rPr>
        <w:t xml:space="preserve">complets </w:t>
      </w:r>
      <w:r w:rsidR="004B4FB8"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="004B4FB8"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="004B4FB8"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B96647C" w14:textId="21DB4551" w:rsidR="006C7485" w:rsidRDefault="004B4FB8" w:rsidP="0043303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433031">
        <w:rPr>
          <w:rFonts w:ascii="Vivaldi" w:hAnsi="Vivaldi"/>
          <w:b/>
          <w:bCs/>
          <w:sz w:val="40"/>
          <w:szCs w:val="40"/>
          <w:u w:val="single"/>
        </w:rPr>
        <w:t>C</w:t>
      </w:r>
      <w:r w:rsidRPr="00433031">
        <w:rPr>
          <w:rFonts w:asciiTheme="minorBidi" w:hAnsiTheme="minorBidi"/>
          <w:b/>
          <w:bCs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>:</w:t>
      </w:r>
    </w:p>
    <w:p w14:paraId="06D98EE7" w14:textId="785BA6A3" w:rsidR="00433031" w:rsidRDefault="00433031" w:rsidP="00433031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33031">
        <w:rPr>
          <w:rFonts w:asciiTheme="minorBidi" w:hAnsiTheme="minorBidi"/>
          <w:b/>
          <w:bCs/>
          <w:color w:val="FF0000"/>
          <w:sz w:val="24"/>
          <w:szCs w:val="24"/>
        </w:rPr>
        <w:t>Pré-sélection</w:t>
      </w:r>
    </w:p>
    <w:p w14:paraId="371975FD" w14:textId="01F96073" w:rsidR="00433031" w:rsidRPr="00C63EFF" w:rsidRDefault="00433031" w:rsidP="00433031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bookmarkStart w:id="0" w:name="_GoBack"/>
      <w:r w:rsidRPr="00C63EFF">
        <w:rPr>
          <w:rFonts w:asciiTheme="minorBidi" w:hAnsiTheme="minorBidi"/>
          <w:b/>
          <w:bCs/>
          <w:color w:val="000000" w:themeColor="text1"/>
          <w:sz w:val="24"/>
          <w:szCs w:val="24"/>
        </w:rPr>
        <w:t>La pré-sélection se fait à la base du calcul du score suivant :</w:t>
      </w:r>
    </w:p>
    <w:bookmarkEnd w:id="0"/>
    <w:p w14:paraId="22DE4F8C" w14:textId="77777777" w:rsidR="00BF3C8D" w:rsidRDefault="006C7485" w:rsidP="00BF3C8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</w:p>
    <w:p w14:paraId="6399CB33" w14:textId="689B8B51" w:rsidR="006C7485" w:rsidRPr="00BF3C8D" w:rsidRDefault="006C7485" w:rsidP="00BF3C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sz w:val="32"/>
          <w:szCs w:val="32"/>
          <w:lang w:val="en-US"/>
        </w:rPr>
      </w:pPr>
      <w:r w:rsidRPr="00BF3C8D">
        <w:rPr>
          <w:rFonts w:asciiTheme="minorBidi" w:hAnsiTheme="minorBidi"/>
          <w:b/>
          <w:bCs/>
          <w:sz w:val="32"/>
          <w:szCs w:val="32"/>
          <w:lang w:val="en-US"/>
        </w:rPr>
        <w:t xml:space="preserve">S= MG </w:t>
      </w:r>
      <w:r w:rsidR="00BF3C8D" w:rsidRPr="00BF3C8D">
        <w:rPr>
          <w:rFonts w:asciiTheme="minorBidi" w:hAnsiTheme="minorBidi"/>
          <w:b/>
          <w:bCs/>
          <w:sz w:val="32"/>
          <w:szCs w:val="32"/>
          <w:lang w:val="en-US"/>
        </w:rPr>
        <w:t xml:space="preserve">+MS+ </w:t>
      </w:r>
      <w:r w:rsidRPr="00BF3C8D">
        <w:rPr>
          <w:rFonts w:asciiTheme="minorBidi" w:hAnsiTheme="minorBidi"/>
          <w:b/>
          <w:bCs/>
          <w:sz w:val="32"/>
          <w:szCs w:val="32"/>
          <w:lang w:val="en-US"/>
        </w:rPr>
        <w:t>BL + BLPD</w:t>
      </w:r>
      <w:r w:rsidR="00714EB9" w:rsidRPr="00BF3C8D">
        <w:rPr>
          <w:rFonts w:asciiTheme="minorBidi" w:hAnsiTheme="minorBidi" w:hint="cs"/>
          <w:b/>
          <w:bCs/>
          <w:sz w:val="32"/>
          <w:szCs w:val="32"/>
          <w:rtl/>
        </w:rPr>
        <w:t>+</w:t>
      </w:r>
      <w:r w:rsidR="00714EB9" w:rsidRPr="00BF3C8D">
        <w:rPr>
          <w:rFonts w:asciiTheme="minorBidi" w:hAnsiTheme="minorBidi"/>
          <w:b/>
          <w:bCs/>
          <w:sz w:val="32"/>
          <w:szCs w:val="32"/>
          <w:lang w:val="en-US"/>
        </w:rPr>
        <w:t>M</w:t>
      </w:r>
      <w:r w:rsidR="00F9473E" w:rsidRPr="00BF3C8D">
        <w:rPr>
          <w:rFonts w:asciiTheme="minorBidi" w:hAnsiTheme="minorBidi"/>
          <w:b/>
          <w:bCs/>
          <w:sz w:val="32"/>
          <w:szCs w:val="32"/>
          <w:lang w:val="en-US"/>
        </w:rPr>
        <w:t>1+M2</w:t>
      </w:r>
      <w:r w:rsidR="00757C2D" w:rsidRPr="00BF3C8D">
        <w:rPr>
          <w:rFonts w:asciiTheme="minorBidi" w:hAnsiTheme="minorBidi"/>
          <w:b/>
          <w:bCs/>
          <w:sz w:val="32"/>
          <w:szCs w:val="32"/>
          <w:lang w:val="en-US"/>
        </w:rPr>
        <w:t>+M3</w:t>
      </w:r>
    </w:p>
    <w:p w14:paraId="1E1561C9" w14:textId="77777777" w:rsidR="006C7485" w:rsidRPr="00BF3C8D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55511F8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 w:rsidRPr="00141BC5">
        <w:rPr>
          <w:rFonts w:asciiTheme="minorBidi" w:hAnsiTheme="minorBidi"/>
          <w:b/>
          <w:bCs/>
          <w:sz w:val="24"/>
          <w:szCs w:val="24"/>
        </w:rPr>
        <w:t>des sessions principales</w:t>
      </w:r>
      <w:r>
        <w:rPr>
          <w:rFonts w:asciiTheme="minorBidi" w:hAnsiTheme="minorBidi"/>
          <w:sz w:val="24"/>
          <w:szCs w:val="24"/>
        </w:rPr>
        <w:t xml:space="preserve">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5548947F" w14:textId="28270D31" w:rsidR="00BF3C8D" w:rsidRDefault="00BF3C8D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C8D">
        <w:rPr>
          <w:rFonts w:asciiTheme="minorBidi" w:hAnsiTheme="minorBidi"/>
          <w:b/>
          <w:bCs/>
          <w:sz w:val="24"/>
          <w:szCs w:val="24"/>
        </w:rPr>
        <w:t>MS</w:t>
      </w:r>
      <w:r>
        <w:rPr>
          <w:rFonts w:asciiTheme="minorBidi" w:hAnsiTheme="minorBidi"/>
          <w:sz w:val="24"/>
          <w:szCs w:val="24"/>
        </w:rPr>
        <w:t xml:space="preserve"> : La moyenne obtenue dans le module </w:t>
      </w:r>
      <w:r w:rsidRPr="004E619E">
        <w:rPr>
          <w:rFonts w:asciiTheme="minorBidi" w:hAnsiTheme="minorBidi"/>
          <w:b/>
          <w:bCs/>
          <w:sz w:val="24"/>
          <w:szCs w:val="24"/>
        </w:rPr>
        <w:t>Modélisation et calcul par éléments finis</w:t>
      </w:r>
      <w:r>
        <w:rPr>
          <w:rFonts w:asciiTheme="minorBidi" w:hAnsiTheme="minorBidi"/>
          <w:sz w:val="24"/>
          <w:szCs w:val="24"/>
        </w:rPr>
        <w:t xml:space="preserve"> (1ere année)</w:t>
      </w:r>
    </w:p>
    <w:p w14:paraId="1B9F288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3E320F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7B7517C5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561DD18F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50FD317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C6080BF" w14:textId="66384E82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2 si le candidat a un certificat de Brit</w:t>
      </w:r>
      <w:r w:rsidR="003C2281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sh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D37EE49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25BD4AA0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69E4A9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442AC22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>, CA,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0CD2492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7A4E1F5B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215E85C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3D7FE677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14:paraId="77185DA6" w14:textId="77777777" w:rsidTr="00A72FF4">
        <w:tc>
          <w:tcPr>
            <w:tcW w:w="392" w:type="dxa"/>
          </w:tcPr>
          <w:p w14:paraId="6EB9434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457427A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329E1F0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10BF5B3F" w14:textId="77777777" w:rsidTr="00A72FF4">
        <w:tc>
          <w:tcPr>
            <w:tcW w:w="392" w:type="dxa"/>
          </w:tcPr>
          <w:p w14:paraId="7CCDA5E8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7862B82E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E40A32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5B95F164" w14:textId="77777777" w:rsidTr="00A72FF4">
        <w:tc>
          <w:tcPr>
            <w:tcW w:w="392" w:type="dxa"/>
          </w:tcPr>
          <w:p w14:paraId="181C382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=</w:t>
            </w:r>
          </w:p>
        </w:tc>
        <w:tc>
          <w:tcPr>
            <w:tcW w:w="850" w:type="dxa"/>
          </w:tcPr>
          <w:p w14:paraId="0DA3402F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AE202E5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04F6881E" w14:textId="172DCA03" w:rsidR="00047CDC" w:rsidRDefault="00757C2D" w:rsidP="00BF3C8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08C014C2" w14:textId="16BAD64A" w:rsidR="00433031" w:rsidRPr="00433031" w:rsidRDefault="00433031" w:rsidP="00433031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33031">
        <w:rPr>
          <w:rFonts w:asciiTheme="minorBidi" w:hAnsiTheme="minorBidi"/>
          <w:b/>
          <w:bCs/>
          <w:color w:val="FF0000"/>
          <w:sz w:val="24"/>
          <w:szCs w:val="24"/>
        </w:rPr>
        <w:t>Entretien avec le jury</w:t>
      </w:r>
    </w:p>
    <w:p w14:paraId="6F14BDBD" w14:textId="04E14D42" w:rsidR="00433031" w:rsidRPr="00433031" w:rsidRDefault="00433031" w:rsidP="00433031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33031">
        <w:rPr>
          <w:rFonts w:asciiTheme="minorBidi" w:hAnsiTheme="minorBidi"/>
          <w:b/>
          <w:bCs/>
          <w:color w:val="000000" w:themeColor="text1"/>
          <w:sz w:val="24"/>
          <w:szCs w:val="24"/>
        </w:rPr>
        <w:t>Les cinq candidats les mieux classés seront convoqués pour un entretien avec un jury.</w:t>
      </w:r>
    </w:p>
    <w:p w14:paraId="2C7E5074" w14:textId="0AD829A6" w:rsidR="00433031" w:rsidRPr="00433031" w:rsidRDefault="00433031" w:rsidP="00433031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33031">
        <w:rPr>
          <w:rFonts w:asciiTheme="minorBidi" w:hAnsiTheme="minorBidi"/>
          <w:b/>
          <w:bCs/>
          <w:color w:val="000000" w:themeColor="text1"/>
          <w:sz w:val="24"/>
          <w:szCs w:val="24"/>
        </w:rPr>
        <w:t>A l’issu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e</w:t>
      </w:r>
      <w:r w:rsidRPr="00433031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cet entretien un seul candidat sera retenu pour la mobilité. </w:t>
      </w:r>
    </w:p>
    <w:sectPr w:rsidR="00433031" w:rsidRPr="00433031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3B62" w14:textId="77777777" w:rsidR="00141718" w:rsidRDefault="00141718" w:rsidP="00A31112">
      <w:pPr>
        <w:spacing w:after="0" w:line="240" w:lineRule="auto"/>
      </w:pPr>
      <w:r>
        <w:separator/>
      </w:r>
    </w:p>
  </w:endnote>
  <w:endnote w:type="continuationSeparator" w:id="0">
    <w:p w14:paraId="4D383F34" w14:textId="77777777" w:rsidR="00141718" w:rsidRDefault="00141718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5769" w14:textId="77777777" w:rsidR="00141718" w:rsidRDefault="00141718" w:rsidP="00A31112">
      <w:pPr>
        <w:spacing w:after="0" w:line="240" w:lineRule="auto"/>
      </w:pPr>
      <w:r>
        <w:separator/>
      </w:r>
    </w:p>
  </w:footnote>
  <w:footnote w:type="continuationSeparator" w:id="0">
    <w:p w14:paraId="2724D152" w14:textId="77777777" w:rsidR="00141718" w:rsidRDefault="00141718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60EAA30C" w14:textId="77777777" w:rsidTr="00A36455">
      <w:tc>
        <w:tcPr>
          <w:tcW w:w="3048" w:type="dxa"/>
        </w:tcPr>
        <w:p w14:paraId="1914CAFB" w14:textId="77777777"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DBBAF96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344BF45F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7DE897" w14:textId="77777777" w:rsidR="00A36455" w:rsidRDefault="00A36455" w:rsidP="00A36455">
    <w:pPr>
      <w:pStyle w:val="En-tte"/>
      <w:jc w:val="right"/>
    </w:pPr>
    <w:r>
      <w:t>Date de mise à jour 25 Novembre 2019</w:t>
    </w:r>
  </w:p>
  <w:p w14:paraId="0D50AB8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0E47"/>
    <w:multiLevelType w:val="hybridMultilevel"/>
    <w:tmpl w:val="2482F0E8"/>
    <w:lvl w:ilvl="0" w:tplc="6E5AC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41718"/>
    <w:rsid w:val="00141BC5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C2281"/>
    <w:rsid w:val="003E18D9"/>
    <w:rsid w:val="003E4946"/>
    <w:rsid w:val="003F22D1"/>
    <w:rsid w:val="003F2A46"/>
    <w:rsid w:val="00406E14"/>
    <w:rsid w:val="00410F28"/>
    <w:rsid w:val="00412726"/>
    <w:rsid w:val="00413B34"/>
    <w:rsid w:val="00432847"/>
    <w:rsid w:val="00433031"/>
    <w:rsid w:val="0045073A"/>
    <w:rsid w:val="00466B10"/>
    <w:rsid w:val="004A035F"/>
    <w:rsid w:val="004A4561"/>
    <w:rsid w:val="004B4FB8"/>
    <w:rsid w:val="004D5490"/>
    <w:rsid w:val="004E619E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BF3C8D"/>
    <w:rsid w:val="00C00B84"/>
    <w:rsid w:val="00C24B34"/>
    <w:rsid w:val="00C63EFF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40F28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user</cp:lastModifiedBy>
  <cp:revision>6</cp:revision>
  <cp:lastPrinted>2019-12-02T09:14:00Z</cp:lastPrinted>
  <dcterms:created xsi:type="dcterms:W3CDTF">2020-12-17T06:15:00Z</dcterms:created>
  <dcterms:modified xsi:type="dcterms:W3CDTF">2021-12-10T09:03:00Z</dcterms:modified>
</cp:coreProperties>
</file>